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59" w:rsidRDefault="002C7659" w:rsidP="002C7659">
      <w:pPr>
        <w:pStyle w:val="Standard"/>
        <w:jc w:val="center"/>
        <w:rPr>
          <w:sz w:val="28"/>
          <w:szCs w:val="28"/>
        </w:rPr>
      </w:pPr>
    </w:p>
    <w:p w:rsidR="002C7659" w:rsidRDefault="002C7659" w:rsidP="002C7659">
      <w:pPr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Приложение</w:t>
      </w:r>
    </w:p>
    <w:p w:rsidR="002C7659" w:rsidRDefault="002C7659" w:rsidP="002C7659">
      <w:pPr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к решению Собрания депутатов Топилинского сельского</w:t>
      </w:r>
    </w:p>
    <w:p w:rsidR="002C7659" w:rsidRDefault="002C7659" w:rsidP="002C7659">
      <w:pPr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поселения от 24.02.2015  № 82 «Об утверждении отчета</w:t>
      </w:r>
    </w:p>
    <w:p w:rsidR="002C7659" w:rsidRDefault="002C7659" w:rsidP="002C7659">
      <w:pPr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о результатах деятельности Главы Топилинского сельского</w:t>
      </w:r>
    </w:p>
    <w:p w:rsidR="002C7659" w:rsidRDefault="002C7659" w:rsidP="002C7659">
      <w:pPr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поселения и Администрации Топилинского сельского поселения»</w:t>
      </w:r>
    </w:p>
    <w:p w:rsidR="002C7659" w:rsidRDefault="002C7659" w:rsidP="002C7659">
      <w:pPr>
        <w:jc w:val="center"/>
        <w:rPr>
          <w:rFonts w:cs="Times New Roman"/>
          <w:b/>
          <w:sz w:val="32"/>
          <w:szCs w:val="32"/>
        </w:rPr>
      </w:pPr>
    </w:p>
    <w:p w:rsidR="002C7659" w:rsidRDefault="002C7659" w:rsidP="002C7659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Отчет Главы Топилинского сельского поселения об итогах работы </w:t>
      </w:r>
    </w:p>
    <w:p w:rsidR="002C7659" w:rsidRDefault="002C7659" w:rsidP="002C7659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за 2014 год</w:t>
      </w:r>
    </w:p>
    <w:p w:rsidR="002C7659" w:rsidRDefault="002C7659" w:rsidP="002C7659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Уважаемые жители Топилинского сельского поселения, приглашенные, гости!</w:t>
      </w:r>
    </w:p>
    <w:p w:rsidR="002C7659" w:rsidRDefault="002C7659" w:rsidP="002C7659">
      <w:pPr>
        <w:jc w:val="both"/>
        <w:rPr>
          <w:rFonts w:eastAsia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В соответствии с Уставом нашего поселения сегодня на Ваше рассмотрение выносится отчет об итогах социально-экономического развития Топилинского сельского поселения за 2014 года.</w:t>
      </w: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br/>
      </w:r>
      <w:r>
        <w:rPr>
          <w:rFonts w:eastAsia="Times New Roman" w:cs="Times New Roman"/>
          <w:color w:val="323232"/>
          <w:sz w:val="28"/>
          <w:szCs w:val="28"/>
          <w:lang w:eastAsia="ru-RU"/>
        </w:rPr>
        <w:t xml:space="preserve">2014 год стал очередным годом по реализации планов развития Семикаракорского района и Топилинского сельского поселения, направленным на исполнение бюджета поселения.  </w:t>
      </w:r>
      <w:r w:rsidRPr="00915E61"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Сделано немало. Газификация школы и Дома культуры. Газификация и строительство </w:t>
      </w:r>
      <w:proofErr w:type="spellStart"/>
      <w:r w:rsidRPr="00915E61">
        <w:rPr>
          <w:rFonts w:eastAsia="Times New Roman" w:cs="Times New Roman"/>
          <w:bCs/>
          <w:color w:val="333333"/>
          <w:sz w:val="28"/>
          <w:szCs w:val="28"/>
          <w:lang w:eastAsia="ru-RU"/>
        </w:rPr>
        <w:t>ФАПов</w:t>
      </w:r>
      <w:proofErr w:type="spellEnd"/>
      <w:r w:rsidRPr="00915E61"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, приобретение игровых комплексов, ремонты школ и многое другое. Все это происходит, благодаря постоянной заботе и вниманию к благополучию жителей Топилинского сельского поселения со стороны Губернатора Ростовской области Василия Юрьевича </w:t>
      </w:r>
      <w:proofErr w:type="spellStart"/>
      <w:r w:rsidRPr="00915E61">
        <w:rPr>
          <w:rFonts w:eastAsia="Times New Roman" w:cs="Times New Roman"/>
          <w:bCs/>
          <w:color w:val="333333"/>
          <w:sz w:val="28"/>
          <w:szCs w:val="28"/>
          <w:lang w:eastAsia="ru-RU"/>
        </w:rPr>
        <w:t>Голубева</w:t>
      </w:r>
      <w:proofErr w:type="spellEnd"/>
      <w:r w:rsidRPr="00915E61"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и, конечно же, Главы Семикаракорского района Виктора Николаевича </w:t>
      </w:r>
      <w:proofErr w:type="spellStart"/>
      <w:r w:rsidRPr="00915E61">
        <w:rPr>
          <w:rFonts w:eastAsia="Times New Roman" w:cs="Times New Roman"/>
          <w:bCs/>
          <w:color w:val="333333"/>
          <w:sz w:val="28"/>
          <w:szCs w:val="28"/>
          <w:lang w:eastAsia="ru-RU"/>
        </w:rPr>
        <w:t>Талалаева</w:t>
      </w:r>
      <w:proofErr w:type="spellEnd"/>
      <w:r w:rsidRPr="00915E61">
        <w:rPr>
          <w:rFonts w:eastAsia="Times New Roman" w:cs="Times New Roman"/>
          <w:bCs/>
          <w:color w:val="333333"/>
          <w:sz w:val="28"/>
          <w:szCs w:val="28"/>
          <w:lang w:eastAsia="ru-RU"/>
        </w:rPr>
        <w:t>.</w:t>
      </w: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                             Основной целью плана развития является повышение уровня и улучшение качества жизни каждого жителя района и поселения на основе устойчивого социально-экономического развития. Администрацией Семикаракорского района и Топилинского сельского поселения принимались все самые необходимые меры, направленные на улучшение условий жизни, социальную защиту и поддержку жителей поселения, обеспечение на территории поселения общественной безопасности и правопорядка, стабильности в работе объектов жизнеобеспечения, социальных, а также сельхозпредприятий, осуществляющих свою деятельность на территории поселения.</w:t>
      </w: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br/>
        <w:t xml:space="preserve">Работа администрации сельского поселения - это исполнение полномочий, предусмотренных Уставом поселения по обеспечению деятельности местного самоуправления.                                                                                                                           Это, прежде всего: </w:t>
      </w:r>
    </w:p>
    <w:p w:rsidR="002C7659" w:rsidRDefault="002C7659" w:rsidP="002C7659">
      <w:pPr>
        <w:jc w:val="both"/>
        <w:rPr>
          <w:rFonts w:eastAsia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- исполнение бюджета поселения;</w:t>
      </w:r>
    </w:p>
    <w:p w:rsidR="002C7659" w:rsidRDefault="002C7659" w:rsidP="002C7659">
      <w:pPr>
        <w:jc w:val="both"/>
        <w:rPr>
          <w:rFonts w:eastAsia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- организация мероприятий по благоустройству и озеленению территории;</w:t>
      </w:r>
    </w:p>
    <w:p w:rsidR="002C7659" w:rsidRDefault="002C7659" w:rsidP="002C7659">
      <w:pPr>
        <w:jc w:val="both"/>
        <w:rPr>
          <w:rFonts w:eastAsia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- освещение улиц;</w:t>
      </w:r>
    </w:p>
    <w:p w:rsidR="002C7659" w:rsidRDefault="002C7659" w:rsidP="002C7659">
      <w:pPr>
        <w:jc w:val="both"/>
        <w:rPr>
          <w:rFonts w:eastAsia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- обеспечение мер пожарной безопасности;</w:t>
      </w:r>
    </w:p>
    <w:p w:rsidR="002C7659" w:rsidRDefault="002C7659" w:rsidP="002C7659">
      <w:pPr>
        <w:jc w:val="both"/>
        <w:rPr>
          <w:rFonts w:eastAsia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- организация в границах поселения, </w:t>
      </w:r>
      <w:proofErr w:type="spellStart"/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электро</w:t>
      </w:r>
      <w:proofErr w:type="spellEnd"/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- тепло, - </w:t>
      </w:r>
      <w:proofErr w:type="spellStart"/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водо</w:t>
      </w:r>
      <w:proofErr w:type="spellEnd"/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, - газоснабжение;            - обеспечение бесперебойной работы учреждений культуры, образования, здравоохранения;                                                                                                                      - выявление проблем и вопросов поселения путем проведения сходов граждан, встреч с Главой Семикаракорского района, встреч с депутатами Собрания депутатов Семикаракорского района.</w:t>
      </w:r>
    </w:p>
    <w:p w:rsidR="002C7659" w:rsidRDefault="002C7659" w:rsidP="002C7659">
      <w:pPr>
        <w:jc w:val="both"/>
        <w:rPr>
          <w:rFonts w:eastAsia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Эти полномочия осуществляются путем организации повседневной работы администрации поселения, подготовки нормативных документов, проведения </w:t>
      </w: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lastRenderedPageBreak/>
        <w:t>встреч и сходов с жителями поселения, осуществления личного приема граждан Главой района и  Главой поселения и специалистами, рассмотрения письменных и устных обращений.</w:t>
      </w: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br/>
      </w:r>
      <w:r>
        <w:rPr>
          <w:rFonts w:cs="Times New Roman"/>
          <w:color w:val="000000"/>
          <w:sz w:val="28"/>
          <w:szCs w:val="28"/>
        </w:rPr>
        <w:t>Топилинское сельское поселение образовано в 2006 году в соответствии Федеральным законом от 06.10.2003 № 131-ФЗ «Об общих принципах организации местного самоуправления в Российской Федерации».</w:t>
      </w:r>
    </w:p>
    <w:p w:rsidR="002C7659" w:rsidRDefault="002C7659" w:rsidP="002C7659">
      <w:pPr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На его территории расположено три населенных пункта:                                      хутор Топилин</w:t>
      </w:r>
    </w:p>
    <w:p w:rsidR="002C7659" w:rsidRDefault="002C7659" w:rsidP="002C7659">
      <w:pPr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хутор </w:t>
      </w:r>
      <w:proofErr w:type="spellStart"/>
      <w:r>
        <w:rPr>
          <w:rFonts w:cs="Times New Roman"/>
          <w:color w:val="000000"/>
          <w:sz w:val="28"/>
          <w:szCs w:val="28"/>
        </w:rPr>
        <w:t>Шаминка</w:t>
      </w:r>
      <w:proofErr w:type="spellEnd"/>
    </w:p>
    <w:p w:rsidR="002C7659" w:rsidRDefault="002C7659" w:rsidP="002C7659">
      <w:pPr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хутор Страхов</w:t>
      </w:r>
    </w:p>
    <w:p w:rsidR="002C7659" w:rsidRDefault="002C7659" w:rsidP="002C7659">
      <w:pPr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Административный центр поселения находится в х. </w:t>
      </w:r>
      <w:proofErr w:type="spellStart"/>
      <w:r>
        <w:rPr>
          <w:rFonts w:cs="Times New Roman"/>
          <w:color w:val="000000"/>
          <w:sz w:val="28"/>
          <w:szCs w:val="28"/>
        </w:rPr>
        <w:t>Топилине</w:t>
      </w:r>
      <w:proofErr w:type="spellEnd"/>
      <w:r>
        <w:rPr>
          <w:rFonts w:cs="Times New Roman"/>
          <w:color w:val="000000"/>
          <w:sz w:val="28"/>
          <w:szCs w:val="28"/>
        </w:rPr>
        <w:t xml:space="preserve">. Расстояние от административного центра поселения   до </w:t>
      </w:r>
      <w:proofErr w:type="spellStart"/>
      <w:r>
        <w:rPr>
          <w:rFonts w:cs="Times New Roman"/>
          <w:color w:val="000000"/>
          <w:sz w:val="28"/>
          <w:szCs w:val="28"/>
        </w:rPr>
        <w:t>х.Шаминка</w:t>
      </w:r>
      <w:proofErr w:type="spellEnd"/>
      <w:r>
        <w:rPr>
          <w:rFonts w:cs="Times New Roman"/>
          <w:color w:val="000000"/>
          <w:sz w:val="28"/>
          <w:szCs w:val="28"/>
        </w:rPr>
        <w:t xml:space="preserve"> – 6 км, х. Страхова – 12 км</w:t>
      </w:r>
    </w:p>
    <w:p w:rsidR="002C7659" w:rsidRDefault="002C7659" w:rsidP="002C7659">
      <w:pPr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</w:p>
    <w:p w:rsidR="002C7659" w:rsidRDefault="002C7659" w:rsidP="002C7659">
      <w:pPr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>БЮДЖЕТ ТОПИЛИНСКОГО СЕЛЬСКОГО ПОСЕЛЕНИЯ  2014 года</w:t>
      </w:r>
    </w:p>
    <w:p w:rsidR="002C7659" w:rsidRDefault="002C7659" w:rsidP="002C7659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2C7659" w:rsidRDefault="002C7659" w:rsidP="002C7659">
      <w:pPr>
        <w:tabs>
          <w:tab w:val="left" w:pos="900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Первоначально бюджет Топилинского сельского поселения на 2014 год утвержден по доходам в сумме 12485,3 тыс. рублей, по расходам в сумме 12485,3 тыс. рублей. Согласно бюджетной деятельности в течение 2014 года в решение Собрания депутатов Топилинского сельского поселения «О бюджете Топилинского сельского поселения Семикаракорского района на 2</w:t>
      </w:r>
      <w:r>
        <w:rPr>
          <w:rFonts w:cs="Times New Roman"/>
          <w:snapToGrid w:val="0"/>
          <w:sz w:val="28"/>
          <w:szCs w:val="28"/>
        </w:rPr>
        <w:t>014 год и на плановый период 2015 и 2016 годов</w:t>
      </w:r>
      <w:r>
        <w:rPr>
          <w:rFonts w:cs="Times New Roman"/>
          <w:sz w:val="28"/>
          <w:szCs w:val="28"/>
        </w:rPr>
        <w:t xml:space="preserve">» вносились изменения и дополнения. На 01.01.2015 года были утверждены уточненные показатели по доходам в сумме </w:t>
      </w:r>
      <w:r>
        <w:rPr>
          <w:rFonts w:cs="Times New Roman"/>
          <w:color w:val="000000"/>
          <w:sz w:val="28"/>
          <w:szCs w:val="28"/>
        </w:rPr>
        <w:t>21 718,1</w:t>
      </w:r>
      <w:r>
        <w:rPr>
          <w:rFonts w:cs="Times New Roman"/>
          <w:sz w:val="28"/>
          <w:szCs w:val="28"/>
        </w:rPr>
        <w:t xml:space="preserve"> тыс. рублей по расходам в сумме </w:t>
      </w:r>
      <w:r w:rsidRPr="006170E8">
        <w:rPr>
          <w:rFonts w:cs="Times New Roman"/>
          <w:bCs/>
          <w:sz w:val="28"/>
          <w:szCs w:val="28"/>
        </w:rPr>
        <w:t>22010,5</w:t>
      </w:r>
      <w:r>
        <w:rPr>
          <w:rFonts w:cs="Times New Roman"/>
          <w:bCs/>
          <w:sz w:val="28"/>
          <w:szCs w:val="28"/>
        </w:rPr>
        <w:t xml:space="preserve"> тыс. </w:t>
      </w:r>
      <w:r>
        <w:rPr>
          <w:rFonts w:cs="Times New Roman"/>
          <w:sz w:val="28"/>
          <w:szCs w:val="28"/>
        </w:rPr>
        <w:t>рублей.</w:t>
      </w:r>
    </w:p>
    <w:p w:rsidR="002C7659" w:rsidRDefault="002C7659" w:rsidP="002C765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i/>
          <w:sz w:val="28"/>
          <w:szCs w:val="28"/>
        </w:rPr>
      </w:pPr>
      <w:r>
        <w:rPr>
          <w:rFonts w:ascii="Times New Roman" w:hAnsi="Times New Roman" w:cs="Times New Roman"/>
          <w:bCs w:val="0"/>
          <w:i/>
          <w:sz w:val="28"/>
          <w:szCs w:val="28"/>
        </w:rPr>
        <w:t>ДОХОДЫ</w:t>
      </w:r>
    </w:p>
    <w:p w:rsidR="002C7659" w:rsidRDefault="002C7659" w:rsidP="002C7659">
      <w:pPr>
        <w:pStyle w:val="a5"/>
        <w:ind w:firstLine="0"/>
        <w:rPr>
          <w:szCs w:val="28"/>
        </w:rPr>
      </w:pPr>
      <w:r>
        <w:rPr>
          <w:szCs w:val="28"/>
        </w:rPr>
        <w:t>За 2014 год исполнение бюджета по доходам составило 19324,7 тыс. рублей или 89%.</w:t>
      </w:r>
    </w:p>
    <w:p w:rsidR="002C7659" w:rsidRDefault="002C7659" w:rsidP="002C7659">
      <w:pPr>
        <w:pStyle w:val="a5"/>
        <w:rPr>
          <w:szCs w:val="28"/>
        </w:rPr>
      </w:pPr>
      <w:r w:rsidRPr="006170E8">
        <w:rPr>
          <w:szCs w:val="28"/>
        </w:rPr>
        <w:t>Поступление собственных доходов</w:t>
      </w:r>
      <w:r>
        <w:rPr>
          <w:szCs w:val="28"/>
        </w:rPr>
        <w:t xml:space="preserve"> в 2014 году запланировано в сумме 9316,7 тыс. рублей (в т.ч. налоговые и неналоговые доходы в сумме 4464,5 тыс. рублей), исполнено на 85,3%. </w:t>
      </w:r>
    </w:p>
    <w:p w:rsidR="002C7659" w:rsidRDefault="002C7659" w:rsidP="002C7659">
      <w:pPr>
        <w:pStyle w:val="a5"/>
        <w:rPr>
          <w:szCs w:val="28"/>
        </w:rPr>
      </w:pPr>
    </w:p>
    <w:p w:rsidR="002C7659" w:rsidRDefault="002C7659" w:rsidP="002C7659">
      <w:pPr>
        <w:pStyle w:val="a5"/>
        <w:rPr>
          <w:szCs w:val="28"/>
        </w:rPr>
      </w:pPr>
      <w:r>
        <w:rPr>
          <w:szCs w:val="28"/>
        </w:rPr>
        <w:t>Из общей суммы собственных доходов наибольший удельный вес заним</w:t>
      </w:r>
      <w:r>
        <w:rPr>
          <w:szCs w:val="28"/>
        </w:rPr>
        <w:t>а</w:t>
      </w:r>
      <w:r>
        <w:rPr>
          <w:szCs w:val="28"/>
        </w:rPr>
        <w:t>ют:</w:t>
      </w:r>
    </w:p>
    <w:p w:rsidR="002C7659" w:rsidRDefault="002C7659" w:rsidP="002C7659">
      <w:pPr>
        <w:pStyle w:val="a5"/>
        <w:rPr>
          <w:szCs w:val="28"/>
        </w:rPr>
      </w:pPr>
      <w:r>
        <w:rPr>
          <w:szCs w:val="28"/>
        </w:rPr>
        <w:t>- дотация на выравнивание бюджетной обеспеченности в сумме 4852,2 тыс. рублей или 52,1%,</w:t>
      </w:r>
      <w:r w:rsidRPr="006170E8">
        <w:rPr>
          <w:szCs w:val="28"/>
        </w:rPr>
        <w:t xml:space="preserve"> </w:t>
      </w:r>
      <w:r>
        <w:rPr>
          <w:szCs w:val="28"/>
        </w:rPr>
        <w:t>исполнено на 100%.</w:t>
      </w:r>
    </w:p>
    <w:p w:rsidR="002C7659" w:rsidRDefault="002C7659" w:rsidP="002C7659">
      <w:pPr>
        <w:pStyle w:val="a5"/>
        <w:rPr>
          <w:szCs w:val="28"/>
        </w:rPr>
      </w:pPr>
    </w:p>
    <w:p w:rsidR="002C7659" w:rsidRDefault="002C7659" w:rsidP="002C7659">
      <w:pPr>
        <w:pStyle w:val="a5"/>
        <w:rPr>
          <w:szCs w:val="28"/>
        </w:rPr>
      </w:pPr>
      <w:r>
        <w:rPr>
          <w:szCs w:val="28"/>
        </w:rPr>
        <w:t>Из общей суммы налоговых и неналоговых доходов наибольший удельный вес занимают:</w:t>
      </w:r>
    </w:p>
    <w:p w:rsidR="002C7659" w:rsidRDefault="002C7659" w:rsidP="002C7659">
      <w:pPr>
        <w:pStyle w:val="a5"/>
        <w:ind w:firstLine="0"/>
        <w:rPr>
          <w:szCs w:val="28"/>
        </w:rPr>
      </w:pPr>
      <w:r>
        <w:rPr>
          <w:szCs w:val="28"/>
        </w:rPr>
        <w:t xml:space="preserve">           - акцизы на подакцизные товары</w:t>
      </w:r>
      <w:r w:rsidRPr="006170E8">
        <w:rPr>
          <w:szCs w:val="28"/>
        </w:rPr>
        <w:t xml:space="preserve"> </w:t>
      </w:r>
      <w:r>
        <w:rPr>
          <w:szCs w:val="28"/>
        </w:rPr>
        <w:t>в сумме 1579,6 тыс. рублей или 35,3%,</w:t>
      </w:r>
      <w:r w:rsidRPr="006170E8">
        <w:rPr>
          <w:szCs w:val="28"/>
        </w:rPr>
        <w:t xml:space="preserve"> </w:t>
      </w:r>
      <w:r>
        <w:rPr>
          <w:szCs w:val="28"/>
        </w:rPr>
        <w:t>и</w:t>
      </w:r>
      <w:r>
        <w:rPr>
          <w:szCs w:val="28"/>
        </w:rPr>
        <w:t>с</w:t>
      </w:r>
      <w:r>
        <w:rPr>
          <w:szCs w:val="28"/>
        </w:rPr>
        <w:t>полнено на 74,1%;</w:t>
      </w:r>
    </w:p>
    <w:p w:rsidR="002C7659" w:rsidRDefault="002C7659" w:rsidP="002C7659">
      <w:pPr>
        <w:pStyle w:val="a5"/>
        <w:rPr>
          <w:szCs w:val="28"/>
        </w:rPr>
      </w:pPr>
      <w:r>
        <w:rPr>
          <w:szCs w:val="28"/>
        </w:rPr>
        <w:t>- земельный налог в сумме 1234,6 тыс. рублей или 27,6 %,</w:t>
      </w:r>
      <w:r w:rsidRPr="006170E8">
        <w:rPr>
          <w:szCs w:val="28"/>
        </w:rPr>
        <w:t xml:space="preserve"> </w:t>
      </w:r>
      <w:r>
        <w:rPr>
          <w:szCs w:val="28"/>
        </w:rPr>
        <w:t>исполнено на 83,6%;</w:t>
      </w:r>
    </w:p>
    <w:p w:rsidR="002C7659" w:rsidRDefault="002C7659" w:rsidP="002C7659">
      <w:pPr>
        <w:pStyle w:val="a5"/>
        <w:ind w:firstLine="0"/>
        <w:rPr>
          <w:szCs w:val="28"/>
        </w:rPr>
      </w:pPr>
      <w:r>
        <w:rPr>
          <w:szCs w:val="28"/>
        </w:rPr>
        <w:t xml:space="preserve">            - налог на доходы физических лиц в сумме 781 тыс. рублей или 17,9%,</w:t>
      </w:r>
      <w:r w:rsidRPr="006170E8">
        <w:rPr>
          <w:szCs w:val="28"/>
        </w:rPr>
        <w:t xml:space="preserve"> </w:t>
      </w:r>
      <w:r>
        <w:rPr>
          <w:szCs w:val="28"/>
        </w:rPr>
        <w:t>и</w:t>
      </w:r>
      <w:r>
        <w:rPr>
          <w:szCs w:val="28"/>
        </w:rPr>
        <w:t>с</w:t>
      </w:r>
      <w:r>
        <w:rPr>
          <w:szCs w:val="28"/>
        </w:rPr>
        <w:t>полнено на 99,6%;</w:t>
      </w:r>
    </w:p>
    <w:p w:rsidR="002C7659" w:rsidRDefault="002C7659" w:rsidP="002C7659">
      <w:pPr>
        <w:pStyle w:val="a5"/>
        <w:ind w:firstLine="0"/>
        <w:rPr>
          <w:szCs w:val="28"/>
        </w:rPr>
      </w:pPr>
      <w:r>
        <w:rPr>
          <w:szCs w:val="28"/>
        </w:rPr>
        <w:t xml:space="preserve">           - арендная плата за земли до разграничения в сумме 322,5 тыс. рублей или 7,2%,</w:t>
      </w:r>
      <w:r w:rsidRPr="006170E8">
        <w:rPr>
          <w:szCs w:val="28"/>
        </w:rPr>
        <w:t xml:space="preserve"> </w:t>
      </w:r>
      <w:r>
        <w:rPr>
          <w:szCs w:val="28"/>
        </w:rPr>
        <w:t>исполнено на 62,6%.</w:t>
      </w:r>
    </w:p>
    <w:p w:rsidR="002C7659" w:rsidRDefault="002C7659" w:rsidP="002C7659">
      <w:pPr>
        <w:pStyle w:val="a5"/>
        <w:ind w:firstLine="0"/>
        <w:rPr>
          <w:szCs w:val="28"/>
        </w:rPr>
      </w:pPr>
    </w:p>
    <w:p w:rsidR="002C7659" w:rsidRDefault="002C7659" w:rsidP="002C7659">
      <w:pPr>
        <w:pStyle w:val="a5"/>
        <w:ind w:firstLine="0"/>
        <w:rPr>
          <w:szCs w:val="28"/>
        </w:rPr>
      </w:pPr>
      <w:r>
        <w:rPr>
          <w:szCs w:val="28"/>
        </w:rPr>
        <w:lastRenderedPageBreak/>
        <w:t xml:space="preserve">            Безвозмездные поступления в бюджет поселения запланированы в сумме 17227,9 тыс. рублей, исполнены в сумме 16207,8 тыс. рублей или 94,1% в том чи</w:t>
      </w:r>
      <w:r>
        <w:rPr>
          <w:szCs w:val="28"/>
        </w:rPr>
        <w:t>с</w:t>
      </w:r>
      <w:r>
        <w:rPr>
          <w:szCs w:val="28"/>
        </w:rPr>
        <w:t>ле:</w:t>
      </w:r>
    </w:p>
    <w:p w:rsidR="002C7659" w:rsidRDefault="002C7659" w:rsidP="002C7659">
      <w:pPr>
        <w:tabs>
          <w:tab w:val="center" w:pos="1698"/>
          <w:tab w:val="left" w:pos="3450"/>
          <w:tab w:val="right" w:pos="10875"/>
        </w:tabs>
        <w:autoSpaceDE w:val="0"/>
        <w:adjustRightInd w:val="0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- </w:t>
      </w:r>
      <w:r>
        <w:rPr>
          <w:rFonts w:cs="Times New Roman"/>
          <w:bCs/>
          <w:color w:val="000000"/>
          <w:sz w:val="28"/>
          <w:szCs w:val="28"/>
        </w:rPr>
        <w:t>субвенции бюджетам поселений на осуществление первичного воинского учета на территориях, где отсутствуют военные комиссариаты в сумме 154,4 тыс. рублей исполнены на 100%;</w:t>
      </w:r>
    </w:p>
    <w:p w:rsidR="002C7659" w:rsidRDefault="002C7659" w:rsidP="002C7659">
      <w:pPr>
        <w:tabs>
          <w:tab w:val="center" w:pos="1698"/>
          <w:tab w:val="left" w:pos="3450"/>
          <w:tab w:val="right" w:pos="10875"/>
        </w:tabs>
        <w:autoSpaceDE w:val="0"/>
        <w:adjustRightInd w:val="0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bCs/>
          <w:color w:val="000000"/>
          <w:sz w:val="28"/>
          <w:szCs w:val="28"/>
        </w:rPr>
        <w:t xml:space="preserve">          - субвенции бюджетам поселений на выполнение передаваемых полномочий субъектов Российской Федерации (составление протоколов административных комиссий) сумме 0,2 тыс. рублей исполнены на 100%;</w:t>
      </w:r>
    </w:p>
    <w:p w:rsidR="002C7659" w:rsidRDefault="002C7659" w:rsidP="002C7659">
      <w:pPr>
        <w:tabs>
          <w:tab w:val="center" w:pos="1698"/>
          <w:tab w:val="left" w:pos="3450"/>
          <w:tab w:val="right" w:pos="10875"/>
        </w:tabs>
        <w:autoSpaceDE w:val="0"/>
        <w:adjustRightInd w:val="0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bCs/>
          <w:color w:val="000000"/>
          <w:sz w:val="28"/>
          <w:szCs w:val="28"/>
        </w:rPr>
        <w:t xml:space="preserve">           - прочие межбюджетные трансферты, передаваемые бюджетам поселений в сумме 12221,1 тыс. рублей исполнены на 91,6%.</w:t>
      </w:r>
    </w:p>
    <w:p w:rsidR="002C7659" w:rsidRDefault="002C7659" w:rsidP="002C7659">
      <w:pPr>
        <w:tabs>
          <w:tab w:val="left" w:pos="900"/>
        </w:tabs>
        <w:jc w:val="center"/>
        <w:rPr>
          <w:rFonts w:cs="Times New Roman"/>
          <w:b/>
          <w:i/>
          <w:sz w:val="28"/>
          <w:szCs w:val="28"/>
        </w:rPr>
      </w:pPr>
    </w:p>
    <w:p w:rsidR="002C7659" w:rsidRDefault="002C7659" w:rsidP="002C7659">
      <w:pPr>
        <w:tabs>
          <w:tab w:val="left" w:pos="900"/>
        </w:tabs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РАСХОДЫ</w:t>
      </w:r>
    </w:p>
    <w:p w:rsidR="002C7659" w:rsidRDefault="002C7659" w:rsidP="002C7659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Исполнение бюджета по расходам составило 19035,2 тыс. рублей или 86,5%.</w:t>
      </w:r>
    </w:p>
    <w:p w:rsidR="002C7659" w:rsidRDefault="002C7659" w:rsidP="002C7659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отчетном периоде основная доля расходования бюджетных средств приходится на:</w:t>
      </w:r>
    </w:p>
    <w:p w:rsidR="002C7659" w:rsidRDefault="002C7659" w:rsidP="002C7659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культура в сумме 9588,3 тыс. рублей или 50,3 %. (в разделе отражаются расходы в т.ч. на оплату труда с начислениями, оплата коммунальных услуг и  твёрдого топлива, газификация сельского дом культуры);</w:t>
      </w:r>
    </w:p>
    <w:p w:rsidR="002C7659" w:rsidRDefault="002C7659" w:rsidP="002C7659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 общегосударственные расходы в сумме 5177,6 тыс. рублей или 27,2%. (в разделе отражаются расходы в т.ч. на оплату труда с начислениями Главы местной администрации, содержание аппарата администрации поселения, резервные фонды, расходы на обучение специалистов, ремонт компьютерной техники, приобретение материалов и оплата услуг по ремонту здания администрации, приобретение запасных частей и ремонт автомобиля, выплата пенсии за выслугу лет муниципальным служащим, передача полномочий на градостроительство, уплата штрафов и др.);</w:t>
      </w:r>
    </w:p>
    <w:p w:rsidR="002C7659" w:rsidRDefault="002C7659" w:rsidP="002C7659">
      <w:pPr>
        <w:ind w:left="57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жилищно-коммунальное хозяйство в сумме 3298,1 тыс. рублей или 17,3% (в разделе отражаются расходы на коммунальное хозяйство и благоустройство).                                                                                                                    </w:t>
      </w:r>
    </w:p>
    <w:p w:rsidR="002C7659" w:rsidRDefault="002C7659" w:rsidP="002C7659">
      <w:pPr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</w:p>
    <w:p w:rsidR="002C7659" w:rsidRDefault="002C7659" w:rsidP="002C7659">
      <w:pPr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>КОММУНАЛЬНАЯ СФЕРА</w:t>
      </w:r>
    </w:p>
    <w:p w:rsidR="002C7659" w:rsidRPr="00B813A2" w:rsidRDefault="002C7659" w:rsidP="002C7659">
      <w:pPr>
        <w:jc w:val="center"/>
        <w:rPr>
          <w:rFonts w:cs="Times New Roman"/>
          <w:b/>
          <w:sz w:val="28"/>
          <w:szCs w:val="28"/>
        </w:rPr>
      </w:pPr>
      <w:r w:rsidRPr="00B813A2">
        <w:rPr>
          <w:rFonts w:cs="Times New Roman"/>
          <w:b/>
          <w:sz w:val="28"/>
          <w:szCs w:val="28"/>
        </w:rPr>
        <w:t>Содержание водопровода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Протяженность водопроводных сетей: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 xml:space="preserve">х. </w:t>
      </w:r>
      <w:proofErr w:type="spellStart"/>
      <w:r w:rsidRPr="00B813A2">
        <w:rPr>
          <w:rFonts w:cs="Times New Roman"/>
          <w:sz w:val="28"/>
          <w:szCs w:val="28"/>
        </w:rPr>
        <w:t>Шаминка</w:t>
      </w:r>
      <w:proofErr w:type="spellEnd"/>
      <w:r w:rsidRPr="00B813A2">
        <w:rPr>
          <w:rFonts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8 км"/>
        </w:smartTagPr>
        <w:r w:rsidRPr="00B813A2">
          <w:rPr>
            <w:rFonts w:cs="Times New Roman"/>
            <w:sz w:val="28"/>
            <w:szCs w:val="28"/>
          </w:rPr>
          <w:t>8 км</w:t>
        </w:r>
      </w:smartTag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 xml:space="preserve">х. Страхов </w:t>
      </w:r>
      <w:smartTag w:uri="urn:schemas-microsoft-com:office:smarttags" w:element="metricconverter">
        <w:smartTagPr>
          <w:attr w:name="ProductID" w:val="-16 км"/>
        </w:smartTagPr>
        <w:r w:rsidRPr="00B813A2">
          <w:rPr>
            <w:rFonts w:cs="Times New Roman"/>
            <w:sz w:val="28"/>
            <w:szCs w:val="28"/>
          </w:rPr>
          <w:t>-16 км</w:t>
        </w:r>
      </w:smartTag>
    </w:p>
    <w:p w:rsidR="002C7659" w:rsidRPr="00B813A2" w:rsidRDefault="002C7659" w:rsidP="002C7659">
      <w:pPr>
        <w:ind w:firstLine="851"/>
        <w:jc w:val="both"/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Состояние водопроводных сетей неудовлетворительное, изношенность составляет 90%.  Капитальный ремонт не проводился.</w:t>
      </w:r>
    </w:p>
    <w:p w:rsidR="002C7659" w:rsidRPr="00B813A2" w:rsidRDefault="002C7659" w:rsidP="002C7659">
      <w:pPr>
        <w:ind w:firstLine="851"/>
        <w:jc w:val="both"/>
        <w:rPr>
          <w:rFonts w:cs="Times New Roman"/>
          <w:color w:val="000000"/>
          <w:sz w:val="28"/>
          <w:szCs w:val="28"/>
        </w:rPr>
      </w:pPr>
      <w:r w:rsidRPr="00B813A2">
        <w:rPr>
          <w:rFonts w:cs="Times New Roman"/>
          <w:color w:val="000000"/>
          <w:sz w:val="28"/>
          <w:szCs w:val="28"/>
        </w:rPr>
        <w:t>В 2014 году были часты порывы водопроводной сети, на ремонт было потрачено 99,308 тыс. руб., также был произведен ремонт арт. скважины</w:t>
      </w:r>
      <w:r>
        <w:rPr>
          <w:rFonts w:cs="Times New Roman"/>
          <w:color w:val="000000"/>
          <w:sz w:val="28"/>
          <w:szCs w:val="28"/>
        </w:rPr>
        <w:t xml:space="preserve"> (с заменой </w:t>
      </w:r>
      <w:r w:rsidRPr="00B813A2">
        <w:rPr>
          <w:rFonts w:cs="Times New Roman"/>
          <w:color w:val="000000"/>
          <w:sz w:val="28"/>
          <w:szCs w:val="28"/>
        </w:rPr>
        <w:t>насоса) в х. Страхов на сумму 134,246 тыс. руб. Так же был куплен и установлен новый насос.</w:t>
      </w:r>
    </w:p>
    <w:p w:rsidR="002C7659" w:rsidRDefault="002C7659" w:rsidP="002C7659">
      <w:pPr>
        <w:jc w:val="center"/>
        <w:rPr>
          <w:rFonts w:cs="Times New Roman"/>
          <w:b/>
          <w:sz w:val="28"/>
          <w:szCs w:val="28"/>
        </w:rPr>
      </w:pPr>
    </w:p>
    <w:p w:rsidR="002C7659" w:rsidRDefault="002C7659" w:rsidP="002C7659">
      <w:pPr>
        <w:jc w:val="center"/>
        <w:rPr>
          <w:rFonts w:cs="Times New Roman"/>
          <w:b/>
          <w:sz w:val="28"/>
          <w:szCs w:val="28"/>
        </w:rPr>
      </w:pPr>
    </w:p>
    <w:p w:rsidR="002C7659" w:rsidRDefault="002C7659" w:rsidP="002C7659">
      <w:pPr>
        <w:jc w:val="center"/>
        <w:rPr>
          <w:rFonts w:cs="Times New Roman"/>
          <w:b/>
          <w:sz w:val="28"/>
          <w:szCs w:val="28"/>
        </w:rPr>
      </w:pPr>
    </w:p>
    <w:p w:rsidR="002C7659" w:rsidRPr="00B813A2" w:rsidRDefault="002C7659" w:rsidP="002C7659">
      <w:pPr>
        <w:jc w:val="center"/>
        <w:rPr>
          <w:rFonts w:cs="Times New Roman"/>
          <w:b/>
          <w:sz w:val="28"/>
          <w:szCs w:val="28"/>
        </w:rPr>
      </w:pPr>
      <w:r w:rsidRPr="00B813A2">
        <w:rPr>
          <w:rFonts w:cs="Times New Roman"/>
          <w:b/>
          <w:sz w:val="28"/>
          <w:szCs w:val="28"/>
        </w:rPr>
        <w:t>Содержание дорог</w:t>
      </w:r>
    </w:p>
    <w:p w:rsidR="002C7659" w:rsidRPr="00B813A2" w:rsidRDefault="002C7659" w:rsidP="002C7659">
      <w:pPr>
        <w:jc w:val="both"/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Содержание 21,92 км внутри поселковых автомобильных дорог общего пользования местного значения в 2</w:t>
      </w:r>
      <w:r>
        <w:rPr>
          <w:rFonts w:cs="Times New Roman"/>
          <w:sz w:val="28"/>
          <w:szCs w:val="28"/>
        </w:rPr>
        <w:t xml:space="preserve">014 году составляет 442 703 </w:t>
      </w:r>
      <w:r w:rsidRPr="00B813A2">
        <w:rPr>
          <w:rFonts w:cs="Times New Roman"/>
          <w:sz w:val="28"/>
          <w:szCs w:val="28"/>
        </w:rPr>
        <w:t xml:space="preserve">рублей. Финансирование работ осуществляется за счет средств областного бюджета (92,6%) </w:t>
      </w:r>
      <w:r w:rsidRPr="00B813A2">
        <w:rPr>
          <w:rFonts w:cs="Times New Roman"/>
          <w:sz w:val="28"/>
          <w:szCs w:val="28"/>
        </w:rPr>
        <w:lastRenderedPageBreak/>
        <w:t>в сумме 407 325 руб. и местного бюджета (7,4%) в сумме 35 378 руб.</w:t>
      </w:r>
    </w:p>
    <w:p w:rsidR="002C7659" w:rsidRPr="00B813A2" w:rsidRDefault="002C7659" w:rsidP="002C7659">
      <w:pPr>
        <w:ind w:firstLine="708"/>
        <w:jc w:val="both"/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 xml:space="preserve">Установка дорожных знаков (Топилин, </w:t>
      </w:r>
      <w:proofErr w:type="spellStart"/>
      <w:r w:rsidRPr="00B813A2">
        <w:rPr>
          <w:rFonts w:cs="Times New Roman"/>
          <w:sz w:val="28"/>
          <w:szCs w:val="28"/>
        </w:rPr>
        <w:t>Шаминка</w:t>
      </w:r>
      <w:proofErr w:type="spellEnd"/>
      <w:r w:rsidRPr="00B813A2">
        <w:rPr>
          <w:rFonts w:cs="Times New Roman"/>
          <w:sz w:val="28"/>
          <w:szCs w:val="28"/>
        </w:rPr>
        <w:t>, Страхов) – 75, 9 т. руб.</w:t>
      </w:r>
    </w:p>
    <w:p w:rsidR="002C7659" w:rsidRPr="00B813A2" w:rsidRDefault="002C7659" w:rsidP="002C7659">
      <w:pPr>
        <w:ind w:firstLine="708"/>
        <w:jc w:val="both"/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Планировка грунтовых дорог – 50,6</w:t>
      </w:r>
      <w:r>
        <w:rPr>
          <w:rFonts w:cs="Times New Roman"/>
          <w:sz w:val="28"/>
          <w:szCs w:val="28"/>
        </w:rPr>
        <w:t xml:space="preserve"> </w:t>
      </w:r>
      <w:r w:rsidRPr="00B813A2">
        <w:rPr>
          <w:rFonts w:cs="Times New Roman"/>
          <w:sz w:val="28"/>
          <w:szCs w:val="28"/>
        </w:rPr>
        <w:t>т. руб.</w:t>
      </w:r>
    </w:p>
    <w:p w:rsidR="002C7659" w:rsidRPr="00B813A2" w:rsidRDefault="002C7659" w:rsidP="002C7659">
      <w:pPr>
        <w:ind w:firstLine="708"/>
        <w:jc w:val="both"/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Ямочный ремонт – 46,2</w:t>
      </w:r>
      <w:r w:rsidRPr="00B813A2">
        <w:rPr>
          <w:rFonts w:cs="Times New Roman"/>
          <w:color w:val="000000"/>
          <w:sz w:val="28"/>
          <w:szCs w:val="28"/>
        </w:rPr>
        <w:t xml:space="preserve"> тыс. руб</w:t>
      </w:r>
      <w:r>
        <w:rPr>
          <w:rFonts w:cs="Times New Roman"/>
          <w:color w:val="000000"/>
          <w:sz w:val="28"/>
          <w:szCs w:val="28"/>
        </w:rPr>
        <w:t>.</w:t>
      </w:r>
    </w:p>
    <w:p w:rsidR="002C7659" w:rsidRPr="00B813A2" w:rsidRDefault="002C7659" w:rsidP="002C7659">
      <w:pPr>
        <w:ind w:firstLine="708"/>
        <w:jc w:val="both"/>
        <w:rPr>
          <w:rFonts w:cs="Times New Roman"/>
          <w:sz w:val="28"/>
          <w:szCs w:val="28"/>
        </w:rPr>
      </w:pPr>
      <w:proofErr w:type="spellStart"/>
      <w:r w:rsidRPr="00B813A2">
        <w:rPr>
          <w:rFonts w:cs="Times New Roman"/>
          <w:sz w:val="28"/>
          <w:szCs w:val="28"/>
        </w:rPr>
        <w:t>Обкосы</w:t>
      </w:r>
      <w:proofErr w:type="spellEnd"/>
      <w:r w:rsidRPr="00B813A2">
        <w:rPr>
          <w:rFonts w:cs="Times New Roman"/>
          <w:sz w:val="28"/>
          <w:szCs w:val="28"/>
        </w:rPr>
        <w:t xml:space="preserve"> придорожных полос – 58,8</w:t>
      </w:r>
      <w:r>
        <w:rPr>
          <w:rFonts w:cs="Times New Roman"/>
          <w:sz w:val="28"/>
          <w:szCs w:val="28"/>
        </w:rPr>
        <w:t xml:space="preserve"> тыс. руб.</w:t>
      </w:r>
    </w:p>
    <w:p w:rsidR="002C7659" w:rsidRPr="00B813A2" w:rsidRDefault="002C7659" w:rsidP="002C7659">
      <w:pPr>
        <w:ind w:firstLine="708"/>
        <w:jc w:val="both"/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Вырубка деревьев и кустарника с уборкой порубочных останков – 75,4</w:t>
      </w:r>
      <w:r>
        <w:rPr>
          <w:rFonts w:cs="Times New Roman"/>
          <w:sz w:val="28"/>
          <w:szCs w:val="28"/>
        </w:rPr>
        <w:t xml:space="preserve"> </w:t>
      </w:r>
      <w:r w:rsidRPr="00B813A2">
        <w:rPr>
          <w:rFonts w:cs="Times New Roman"/>
          <w:color w:val="000000"/>
          <w:sz w:val="28"/>
          <w:szCs w:val="28"/>
        </w:rPr>
        <w:t>тыс. руб</w:t>
      </w:r>
      <w:r>
        <w:rPr>
          <w:rFonts w:cs="Times New Roman"/>
          <w:color w:val="000000"/>
          <w:sz w:val="28"/>
          <w:szCs w:val="28"/>
        </w:rPr>
        <w:t>.</w:t>
      </w:r>
    </w:p>
    <w:p w:rsidR="002C7659" w:rsidRPr="00B813A2" w:rsidRDefault="002C7659" w:rsidP="002C7659">
      <w:pPr>
        <w:ind w:firstLine="708"/>
        <w:jc w:val="both"/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Механизированная снегоочистка – 76,4</w:t>
      </w:r>
      <w:r w:rsidRPr="00B813A2">
        <w:rPr>
          <w:rFonts w:cs="Times New Roman"/>
          <w:color w:val="000000"/>
          <w:sz w:val="28"/>
          <w:szCs w:val="28"/>
        </w:rPr>
        <w:t xml:space="preserve"> тыс. руб</w:t>
      </w:r>
      <w:r>
        <w:rPr>
          <w:rFonts w:cs="Times New Roman"/>
          <w:color w:val="000000"/>
          <w:sz w:val="28"/>
          <w:szCs w:val="28"/>
        </w:rPr>
        <w:t>.</w:t>
      </w:r>
    </w:p>
    <w:p w:rsidR="002C7659" w:rsidRPr="00B813A2" w:rsidRDefault="002C7659" w:rsidP="002C7659">
      <w:pPr>
        <w:ind w:firstLine="708"/>
        <w:jc w:val="both"/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Восстановление поперечного профиля и ровности проезжей части</w:t>
      </w:r>
    </w:p>
    <w:p w:rsidR="002C7659" w:rsidRPr="00B813A2" w:rsidRDefault="002C7659" w:rsidP="002C7659">
      <w:pPr>
        <w:ind w:left="-142"/>
        <w:jc w:val="both"/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 xml:space="preserve">            щебеночных покрытий с добавлением щебня (х.Страхов пер. Западный)</w:t>
      </w:r>
    </w:p>
    <w:p w:rsidR="002C7659" w:rsidRPr="00B813A2" w:rsidRDefault="002C7659" w:rsidP="002C7659">
      <w:pPr>
        <w:ind w:left="-142"/>
        <w:jc w:val="both"/>
        <w:rPr>
          <w:rFonts w:cs="Times New Roman"/>
          <w:color w:val="000000"/>
          <w:sz w:val="28"/>
          <w:szCs w:val="28"/>
        </w:rPr>
      </w:pPr>
      <w:r w:rsidRPr="00B813A2">
        <w:rPr>
          <w:rFonts w:cs="Times New Roman"/>
          <w:sz w:val="28"/>
          <w:szCs w:val="28"/>
        </w:rPr>
        <w:t xml:space="preserve">            - 45,378</w:t>
      </w:r>
      <w:r w:rsidRPr="00B813A2">
        <w:rPr>
          <w:rFonts w:cs="Times New Roman"/>
          <w:color w:val="000000"/>
          <w:sz w:val="28"/>
          <w:szCs w:val="28"/>
        </w:rPr>
        <w:t xml:space="preserve"> т</w:t>
      </w:r>
      <w:r>
        <w:rPr>
          <w:rFonts w:cs="Times New Roman"/>
          <w:color w:val="000000"/>
          <w:sz w:val="28"/>
          <w:szCs w:val="28"/>
        </w:rPr>
        <w:t>ыс</w:t>
      </w:r>
      <w:r w:rsidRPr="00B813A2">
        <w:rPr>
          <w:rFonts w:cs="Times New Roman"/>
          <w:color w:val="000000"/>
          <w:sz w:val="28"/>
          <w:szCs w:val="28"/>
        </w:rPr>
        <w:t xml:space="preserve">. </w:t>
      </w:r>
      <w:r>
        <w:rPr>
          <w:rFonts w:cs="Times New Roman"/>
          <w:color w:val="000000"/>
          <w:sz w:val="28"/>
          <w:szCs w:val="28"/>
        </w:rPr>
        <w:t>р</w:t>
      </w:r>
      <w:r w:rsidRPr="00B813A2">
        <w:rPr>
          <w:rFonts w:cs="Times New Roman"/>
          <w:color w:val="000000"/>
          <w:sz w:val="28"/>
          <w:szCs w:val="28"/>
        </w:rPr>
        <w:t>уб</w:t>
      </w:r>
      <w:r>
        <w:rPr>
          <w:rFonts w:cs="Times New Roman"/>
          <w:color w:val="000000"/>
          <w:sz w:val="28"/>
          <w:szCs w:val="28"/>
        </w:rPr>
        <w:t>.</w:t>
      </w:r>
    </w:p>
    <w:p w:rsidR="002C7659" w:rsidRPr="00B813A2" w:rsidRDefault="002C7659" w:rsidP="002C7659">
      <w:pPr>
        <w:jc w:val="both"/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За счет дорожного фонда (1579,6 т</w:t>
      </w:r>
      <w:r>
        <w:rPr>
          <w:rFonts w:cs="Times New Roman"/>
          <w:sz w:val="28"/>
          <w:szCs w:val="28"/>
        </w:rPr>
        <w:t>ыс</w:t>
      </w:r>
      <w:r w:rsidRPr="00B813A2">
        <w:rPr>
          <w:rFonts w:cs="Times New Roman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р</w:t>
      </w:r>
      <w:r w:rsidRPr="00B813A2">
        <w:rPr>
          <w:rFonts w:cs="Times New Roman"/>
          <w:sz w:val="28"/>
          <w:szCs w:val="28"/>
        </w:rPr>
        <w:t>уб</w:t>
      </w:r>
      <w:r>
        <w:rPr>
          <w:rFonts w:cs="Times New Roman"/>
          <w:sz w:val="28"/>
          <w:szCs w:val="28"/>
        </w:rPr>
        <w:t>.</w:t>
      </w:r>
      <w:r w:rsidRPr="00B813A2">
        <w:rPr>
          <w:rFonts w:cs="Times New Roman"/>
          <w:sz w:val="28"/>
          <w:szCs w:val="28"/>
        </w:rPr>
        <w:t>) ведется работа по подготовке проектно</w:t>
      </w:r>
      <w:r>
        <w:rPr>
          <w:rFonts w:cs="Times New Roman"/>
          <w:sz w:val="28"/>
          <w:szCs w:val="28"/>
        </w:rPr>
        <w:t>-</w:t>
      </w:r>
      <w:r w:rsidRPr="00B813A2">
        <w:rPr>
          <w:rFonts w:cs="Times New Roman"/>
          <w:sz w:val="28"/>
          <w:szCs w:val="28"/>
        </w:rPr>
        <w:t xml:space="preserve"> сметной документации на реконструкцию грунтовой дороги по ул. Степная. </w:t>
      </w:r>
    </w:p>
    <w:p w:rsidR="002C7659" w:rsidRPr="00B813A2" w:rsidRDefault="002C7659" w:rsidP="002C7659">
      <w:pPr>
        <w:jc w:val="center"/>
        <w:rPr>
          <w:rFonts w:cs="Times New Roman"/>
          <w:b/>
          <w:sz w:val="28"/>
          <w:szCs w:val="28"/>
        </w:rPr>
      </w:pPr>
      <w:r w:rsidRPr="00B813A2">
        <w:rPr>
          <w:rFonts w:cs="Times New Roman"/>
          <w:b/>
          <w:sz w:val="28"/>
          <w:szCs w:val="28"/>
        </w:rPr>
        <w:t>Прочие расходы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Содержание кладбища – 106,2 т</w:t>
      </w:r>
      <w:r>
        <w:rPr>
          <w:rFonts w:cs="Times New Roman"/>
          <w:sz w:val="28"/>
          <w:szCs w:val="28"/>
        </w:rPr>
        <w:t>ыс</w:t>
      </w:r>
      <w:r w:rsidRPr="00B813A2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B813A2">
        <w:rPr>
          <w:rFonts w:cs="Times New Roman"/>
          <w:sz w:val="28"/>
          <w:szCs w:val="28"/>
        </w:rPr>
        <w:t>руб.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завоз песка – 16,6 т</w:t>
      </w:r>
      <w:r>
        <w:rPr>
          <w:rFonts w:cs="Times New Roman"/>
          <w:sz w:val="28"/>
          <w:szCs w:val="28"/>
        </w:rPr>
        <w:t>ыс</w:t>
      </w:r>
      <w:r w:rsidRPr="00B813A2">
        <w:rPr>
          <w:rFonts w:cs="Times New Roman"/>
          <w:sz w:val="28"/>
          <w:szCs w:val="28"/>
        </w:rPr>
        <w:t>. руб.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очистка кладбищ вручную – 49,8 т</w:t>
      </w:r>
      <w:r>
        <w:rPr>
          <w:rFonts w:cs="Times New Roman"/>
          <w:sz w:val="28"/>
          <w:szCs w:val="28"/>
        </w:rPr>
        <w:t>ыс</w:t>
      </w:r>
      <w:r w:rsidRPr="00B813A2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B813A2">
        <w:rPr>
          <w:rFonts w:cs="Times New Roman"/>
          <w:sz w:val="28"/>
          <w:szCs w:val="28"/>
        </w:rPr>
        <w:t xml:space="preserve">руб. 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обработка от клеща – 39,8 т</w:t>
      </w:r>
      <w:r>
        <w:rPr>
          <w:rFonts w:cs="Times New Roman"/>
          <w:sz w:val="28"/>
          <w:szCs w:val="28"/>
        </w:rPr>
        <w:t>ыс</w:t>
      </w:r>
      <w:r w:rsidRPr="00B813A2">
        <w:rPr>
          <w:rFonts w:cs="Times New Roman"/>
          <w:sz w:val="28"/>
          <w:szCs w:val="28"/>
        </w:rPr>
        <w:t>. руб.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Очистка территории свалки (ликвидация несанкцион</w:t>
      </w:r>
      <w:r>
        <w:rPr>
          <w:rFonts w:cs="Times New Roman"/>
          <w:sz w:val="28"/>
          <w:szCs w:val="28"/>
        </w:rPr>
        <w:t>ированных</w:t>
      </w:r>
      <w:r w:rsidRPr="00B813A2">
        <w:rPr>
          <w:rFonts w:cs="Times New Roman"/>
          <w:sz w:val="28"/>
          <w:szCs w:val="28"/>
        </w:rPr>
        <w:t xml:space="preserve"> свалок) –</w:t>
      </w:r>
      <w:r>
        <w:rPr>
          <w:rFonts w:cs="Times New Roman"/>
          <w:sz w:val="28"/>
          <w:szCs w:val="28"/>
        </w:rPr>
        <w:t xml:space="preserve"> </w:t>
      </w:r>
      <w:r w:rsidRPr="00B813A2">
        <w:rPr>
          <w:rFonts w:cs="Times New Roman"/>
          <w:sz w:val="28"/>
          <w:szCs w:val="28"/>
        </w:rPr>
        <w:t>60 т</w:t>
      </w:r>
      <w:r>
        <w:rPr>
          <w:rFonts w:cs="Times New Roman"/>
          <w:sz w:val="28"/>
          <w:szCs w:val="28"/>
        </w:rPr>
        <w:t>ыс</w:t>
      </w:r>
      <w:r w:rsidRPr="00B813A2">
        <w:rPr>
          <w:rFonts w:cs="Times New Roman"/>
          <w:sz w:val="28"/>
          <w:szCs w:val="28"/>
        </w:rPr>
        <w:t>. руб.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В весенний период планируется очистка территории свалок.</w:t>
      </w:r>
    </w:p>
    <w:p w:rsidR="002C7659" w:rsidRPr="00B813A2" w:rsidRDefault="002C7659" w:rsidP="002C7659">
      <w:pPr>
        <w:jc w:val="center"/>
        <w:rPr>
          <w:rFonts w:cs="Times New Roman"/>
          <w:b/>
          <w:sz w:val="28"/>
          <w:szCs w:val="28"/>
        </w:rPr>
      </w:pPr>
      <w:r w:rsidRPr="00B813A2">
        <w:rPr>
          <w:rFonts w:cs="Times New Roman"/>
          <w:b/>
          <w:sz w:val="28"/>
          <w:szCs w:val="28"/>
        </w:rPr>
        <w:t>Содержание сетей уличного освещения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За уплату электроэнергии – 755,7 т</w:t>
      </w:r>
      <w:r>
        <w:rPr>
          <w:rFonts w:cs="Times New Roman"/>
          <w:sz w:val="28"/>
          <w:szCs w:val="28"/>
        </w:rPr>
        <w:t>ыс</w:t>
      </w:r>
      <w:r w:rsidRPr="00B813A2">
        <w:rPr>
          <w:rFonts w:cs="Times New Roman"/>
          <w:sz w:val="28"/>
          <w:szCs w:val="28"/>
        </w:rPr>
        <w:t>. руб.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 xml:space="preserve">Ремонт и содержание уличного освещения (замена ламп, установка фотореле в </w:t>
      </w:r>
      <w:proofErr w:type="spellStart"/>
      <w:r w:rsidRPr="00B813A2">
        <w:rPr>
          <w:rFonts w:cs="Times New Roman"/>
          <w:sz w:val="28"/>
          <w:szCs w:val="28"/>
        </w:rPr>
        <w:t>х.Топилин</w:t>
      </w:r>
      <w:proofErr w:type="spellEnd"/>
      <w:r w:rsidRPr="00B813A2">
        <w:rPr>
          <w:rFonts w:cs="Times New Roman"/>
          <w:sz w:val="28"/>
          <w:szCs w:val="28"/>
        </w:rPr>
        <w:t>, х. Страхов) – 26 шт. – 49,403 т</w:t>
      </w:r>
      <w:r>
        <w:rPr>
          <w:rFonts w:cs="Times New Roman"/>
          <w:sz w:val="28"/>
          <w:szCs w:val="28"/>
        </w:rPr>
        <w:t>ыс</w:t>
      </w:r>
      <w:r w:rsidRPr="00B813A2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B813A2">
        <w:rPr>
          <w:rFonts w:cs="Times New Roman"/>
          <w:sz w:val="28"/>
          <w:szCs w:val="28"/>
        </w:rPr>
        <w:t xml:space="preserve">руб. 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Во втором квартале 2015 г. планируется провести ремонт сетей уличного освещения (замена ламп) установить на все фонари, в целях экономии, фотореле.</w:t>
      </w:r>
    </w:p>
    <w:p w:rsidR="002C7659" w:rsidRPr="00B813A2" w:rsidRDefault="002C7659" w:rsidP="002C7659">
      <w:pPr>
        <w:jc w:val="center"/>
        <w:rPr>
          <w:rFonts w:cs="Times New Roman"/>
          <w:b/>
          <w:sz w:val="28"/>
          <w:szCs w:val="28"/>
        </w:rPr>
      </w:pPr>
      <w:r w:rsidRPr="00B813A2">
        <w:rPr>
          <w:rFonts w:cs="Times New Roman"/>
          <w:b/>
          <w:sz w:val="28"/>
          <w:szCs w:val="28"/>
        </w:rPr>
        <w:t>Благоустройство территории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 xml:space="preserve">Проведена работа по газификации сельского дома культуры в х. </w:t>
      </w:r>
      <w:proofErr w:type="spellStart"/>
      <w:r w:rsidRPr="00B813A2">
        <w:rPr>
          <w:rFonts w:cs="Times New Roman"/>
          <w:sz w:val="28"/>
          <w:szCs w:val="28"/>
        </w:rPr>
        <w:t>Шаминка</w:t>
      </w:r>
      <w:proofErr w:type="spellEnd"/>
      <w:r w:rsidRPr="00B813A2">
        <w:rPr>
          <w:rFonts w:cs="Times New Roman"/>
          <w:sz w:val="28"/>
          <w:szCs w:val="28"/>
        </w:rPr>
        <w:t xml:space="preserve"> 6780,401 </w:t>
      </w:r>
      <w:r>
        <w:rPr>
          <w:rFonts w:cs="Times New Roman"/>
          <w:sz w:val="28"/>
          <w:szCs w:val="28"/>
        </w:rPr>
        <w:t xml:space="preserve">тыс. </w:t>
      </w:r>
      <w:r w:rsidRPr="00B813A2">
        <w:rPr>
          <w:rFonts w:cs="Times New Roman"/>
          <w:sz w:val="28"/>
          <w:szCs w:val="28"/>
        </w:rPr>
        <w:t>руб.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>Во всех трех хуторах, на территории поселения были приобретены три детских игровых комплекса на общую сумму 461,905 руб</w:t>
      </w:r>
      <w:r>
        <w:rPr>
          <w:rFonts w:cs="Times New Roman"/>
          <w:sz w:val="28"/>
          <w:szCs w:val="28"/>
        </w:rPr>
        <w:t>. Два игровых комплекса</w:t>
      </w:r>
      <w:r w:rsidRPr="00B813A2">
        <w:rPr>
          <w:rFonts w:cs="Times New Roman"/>
          <w:sz w:val="28"/>
          <w:szCs w:val="28"/>
        </w:rPr>
        <w:t xml:space="preserve">, в </w:t>
      </w:r>
      <w:proofErr w:type="spellStart"/>
      <w:r w:rsidRPr="00B813A2">
        <w:rPr>
          <w:rFonts w:cs="Times New Roman"/>
          <w:sz w:val="28"/>
          <w:szCs w:val="28"/>
        </w:rPr>
        <w:t>х.Топилин</w:t>
      </w:r>
      <w:proofErr w:type="spellEnd"/>
      <w:r>
        <w:rPr>
          <w:rFonts w:cs="Times New Roman"/>
          <w:sz w:val="28"/>
          <w:szCs w:val="28"/>
        </w:rPr>
        <w:t xml:space="preserve"> и х. </w:t>
      </w:r>
      <w:proofErr w:type="spellStart"/>
      <w:r>
        <w:rPr>
          <w:rFonts w:cs="Times New Roman"/>
          <w:sz w:val="28"/>
          <w:szCs w:val="28"/>
        </w:rPr>
        <w:t>Шаминка</w:t>
      </w:r>
      <w:proofErr w:type="spellEnd"/>
      <w:r w:rsidRPr="00B813A2">
        <w:rPr>
          <w:rFonts w:cs="Times New Roman"/>
          <w:sz w:val="28"/>
          <w:szCs w:val="28"/>
        </w:rPr>
        <w:t>, уже установлен</w:t>
      </w:r>
      <w:r>
        <w:rPr>
          <w:rFonts w:cs="Times New Roman"/>
          <w:sz w:val="28"/>
          <w:szCs w:val="28"/>
        </w:rPr>
        <w:t>ы</w:t>
      </w:r>
      <w:r w:rsidRPr="00B813A2">
        <w:rPr>
          <w:rFonts w:cs="Times New Roman"/>
          <w:sz w:val="28"/>
          <w:szCs w:val="28"/>
        </w:rPr>
        <w:t>, два других планируется установить во втором квартале 2015 г.</w:t>
      </w:r>
    </w:p>
    <w:p w:rsidR="002C7659" w:rsidRPr="00CF62A4" w:rsidRDefault="002C7659" w:rsidP="002C7659">
      <w:pPr>
        <w:jc w:val="center"/>
        <w:rPr>
          <w:rFonts w:cs="Times New Roman"/>
          <w:sz w:val="28"/>
          <w:szCs w:val="28"/>
        </w:rPr>
      </w:pPr>
      <w:r w:rsidRPr="00B813A2">
        <w:rPr>
          <w:rFonts w:cs="Times New Roman"/>
          <w:b/>
          <w:sz w:val="28"/>
          <w:szCs w:val="28"/>
        </w:rPr>
        <w:t>Озеленение территории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proofErr w:type="spellStart"/>
      <w:r w:rsidRPr="00B813A2">
        <w:rPr>
          <w:rFonts w:cs="Times New Roman"/>
          <w:sz w:val="28"/>
          <w:szCs w:val="28"/>
        </w:rPr>
        <w:t>Уходные</w:t>
      </w:r>
      <w:proofErr w:type="spellEnd"/>
      <w:r w:rsidRPr="00B813A2">
        <w:rPr>
          <w:rFonts w:cs="Times New Roman"/>
          <w:sz w:val="28"/>
          <w:szCs w:val="28"/>
        </w:rPr>
        <w:t xml:space="preserve"> работы за лесополосами (очистка от мусора, обрезка, побелка) –  85 т</w:t>
      </w:r>
      <w:r>
        <w:rPr>
          <w:rFonts w:cs="Times New Roman"/>
          <w:sz w:val="28"/>
          <w:szCs w:val="28"/>
        </w:rPr>
        <w:t>ыс</w:t>
      </w:r>
      <w:r w:rsidRPr="00B813A2">
        <w:rPr>
          <w:rFonts w:cs="Times New Roman"/>
          <w:sz w:val="28"/>
          <w:szCs w:val="28"/>
        </w:rPr>
        <w:t>. руб.</w:t>
      </w:r>
    </w:p>
    <w:p w:rsidR="002C7659" w:rsidRPr="00B813A2" w:rsidRDefault="002C7659" w:rsidP="002C7659">
      <w:pPr>
        <w:rPr>
          <w:rFonts w:cs="Times New Roman"/>
          <w:sz w:val="28"/>
          <w:szCs w:val="28"/>
        </w:rPr>
      </w:pPr>
      <w:proofErr w:type="spellStart"/>
      <w:r w:rsidRPr="00B813A2">
        <w:rPr>
          <w:rFonts w:cs="Times New Roman"/>
          <w:sz w:val="28"/>
          <w:szCs w:val="28"/>
        </w:rPr>
        <w:t>Уходные</w:t>
      </w:r>
      <w:proofErr w:type="spellEnd"/>
      <w:r w:rsidRPr="00B813A2">
        <w:rPr>
          <w:rFonts w:cs="Times New Roman"/>
          <w:sz w:val="28"/>
          <w:szCs w:val="28"/>
        </w:rPr>
        <w:t xml:space="preserve"> работы за памятниками ВОВ (косметический ремонт) – 17,9 т</w:t>
      </w:r>
      <w:r>
        <w:rPr>
          <w:rFonts w:cs="Times New Roman"/>
          <w:sz w:val="28"/>
          <w:szCs w:val="28"/>
        </w:rPr>
        <w:t>ыс</w:t>
      </w:r>
      <w:r w:rsidRPr="00B813A2">
        <w:rPr>
          <w:rFonts w:cs="Times New Roman"/>
          <w:sz w:val="28"/>
          <w:szCs w:val="28"/>
        </w:rPr>
        <w:t xml:space="preserve">. руб. </w:t>
      </w:r>
    </w:p>
    <w:p w:rsidR="002C7659" w:rsidRPr="00B813A2" w:rsidRDefault="002C7659" w:rsidP="002C7659">
      <w:pPr>
        <w:autoSpaceDE w:val="0"/>
        <w:adjustRightInd w:val="0"/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 xml:space="preserve">19.04.2014 г. организован и </w:t>
      </w:r>
      <w:r>
        <w:rPr>
          <w:rFonts w:cs="Times New Roman"/>
          <w:sz w:val="28"/>
          <w:szCs w:val="28"/>
        </w:rPr>
        <w:t>проведён «День благоустройства».</w:t>
      </w:r>
      <w:r w:rsidRPr="00B813A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                                  </w:t>
      </w:r>
      <w:r w:rsidRPr="00B813A2">
        <w:rPr>
          <w:rFonts w:cs="Times New Roman"/>
          <w:sz w:val="28"/>
          <w:szCs w:val="28"/>
        </w:rPr>
        <w:t>Так же был организован и проведён «День древонасаждения» 12.04.2014 г. на котором было высажено более 200 деревьев. (Каштаны, ели, акация.)</w:t>
      </w:r>
    </w:p>
    <w:p w:rsidR="002C7659" w:rsidRDefault="002C7659" w:rsidP="002C7659">
      <w:pPr>
        <w:autoSpaceDE w:val="0"/>
        <w:adjustRightInd w:val="0"/>
        <w:rPr>
          <w:rFonts w:cs="Times New Roman"/>
          <w:sz w:val="28"/>
          <w:szCs w:val="28"/>
        </w:rPr>
      </w:pPr>
      <w:r w:rsidRPr="00B813A2">
        <w:rPr>
          <w:rFonts w:cs="Times New Roman"/>
          <w:sz w:val="28"/>
          <w:szCs w:val="28"/>
        </w:rPr>
        <w:t xml:space="preserve">    </w:t>
      </w:r>
      <w:r>
        <w:rPr>
          <w:rFonts w:cs="Times New Roman"/>
          <w:sz w:val="28"/>
          <w:szCs w:val="28"/>
        </w:rPr>
        <w:t>Специалистами администрации были организованы субботники по благоустройству территорий мемориалов, братских захоронений и памятников Вов с привлечением учащихся школ (санитарная очистка территории, побелка деревьев, покраска памятников) в трех хуторах поселения.</w:t>
      </w:r>
    </w:p>
    <w:p w:rsidR="002C7659" w:rsidRDefault="002C7659" w:rsidP="002C7659">
      <w:pPr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</w:p>
    <w:p w:rsidR="002C7659" w:rsidRDefault="002C7659" w:rsidP="002C7659">
      <w:pPr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>ОБРАЩЕНИЯ   ГРАЖДАН</w:t>
      </w:r>
    </w:p>
    <w:p w:rsidR="002C7659" w:rsidRDefault="002C7659" w:rsidP="002C7659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6392D">
        <w:rPr>
          <w:sz w:val="28"/>
          <w:szCs w:val="28"/>
        </w:rPr>
        <w:lastRenderedPageBreak/>
        <w:t>В Администрации Топилинского сельского поселения работа по рассмотрению о</w:t>
      </w:r>
      <w:r w:rsidRPr="0096392D">
        <w:rPr>
          <w:sz w:val="28"/>
          <w:szCs w:val="28"/>
        </w:rPr>
        <w:t>б</w:t>
      </w:r>
      <w:r w:rsidRPr="0096392D">
        <w:rPr>
          <w:sz w:val="28"/>
          <w:szCs w:val="28"/>
        </w:rPr>
        <w:t>ращений граждан ведется в соответствии с требованиями действующего законод</w:t>
      </w:r>
      <w:r w:rsidRPr="0096392D">
        <w:rPr>
          <w:sz w:val="28"/>
          <w:szCs w:val="28"/>
        </w:rPr>
        <w:t>а</w:t>
      </w:r>
      <w:r w:rsidRPr="0096392D">
        <w:rPr>
          <w:sz w:val="28"/>
          <w:szCs w:val="28"/>
        </w:rPr>
        <w:t xml:space="preserve">тельства, а именно, </w:t>
      </w:r>
      <w:r w:rsidRPr="0096392D">
        <w:rPr>
          <w:color w:val="000000"/>
          <w:sz w:val="28"/>
          <w:szCs w:val="28"/>
        </w:rPr>
        <w:t>в соответствии с Федеральным законом от 02 мая 2006 года № 59-ФЗ «О порядке рассмотрения обращений граждан Российской Федерации» и</w:t>
      </w:r>
      <w:r w:rsidRPr="0096392D">
        <w:rPr>
          <w:sz w:val="28"/>
          <w:szCs w:val="28"/>
        </w:rPr>
        <w:t xml:space="preserve"> Уставом муниципального образования  «Топилинское сельское поселение». </w:t>
      </w:r>
    </w:p>
    <w:p w:rsidR="002C7659" w:rsidRDefault="002C7659" w:rsidP="002C765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График приема граждан соблюдается, есть выездные дни: вторник — </w:t>
      </w:r>
      <w:proofErr w:type="spellStart"/>
      <w:r>
        <w:rPr>
          <w:color w:val="000000"/>
          <w:sz w:val="28"/>
          <w:szCs w:val="28"/>
        </w:rPr>
        <w:t>Шаминка</w:t>
      </w:r>
      <w:proofErr w:type="spellEnd"/>
      <w:r>
        <w:rPr>
          <w:color w:val="000000"/>
          <w:sz w:val="28"/>
          <w:szCs w:val="28"/>
        </w:rPr>
        <w:t xml:space="preserve">, четверг - Страхов. Прием граждан ведется и вне графика. </w:t>
      </w:r>
    </w:p>
    <w:p w:rsidR="002C7659" w:rsidRDefault="002C7659" w:rsidP="002C7659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Разъясняются гражданам возможные способы решения поднимаемых ими вопр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сов, порядок обжалования решений государственных и иных органов, действий должностных лиц. Конкретно аргументируются отказы в удовлетворении необо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нованных требований заявителей. Пропагандируются правовые знания, касающи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ся прав граждан. Вопросы, с которыми обращаются граждане, по возможности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решаются в ходе приема. Заявления и жалобы по наиболее значимым проблемам рассматриваются комиссией, с обязательной встречей с заявителем и с выездом на место.                                                                                                                           </w:t>
      </w:r>
    </w:p>
    <w:p w:rsidR="002C7659" w:rsidRPr="00745CEC" w:rsidRDefault="002C7659" w:rsidP="002C7659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граждан, а также полученные в ходе приема граждан, регистрируются в день их поступления. Поступившие обращения после регистр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 предоставляются Главе поселения, который определяет порядок и сроки их рассмотрения, дает по каждому из них письменное указание исполнителям. Пис</w:t>
      </w:r>
      <w:r>
        <w:rPr>
          <w:sz w:val="28"/>
          <w:szCs w:val="28"/>
        </w:rPr>
        <w:t>ь</w:t>
      </w:r>
      <w:r>
        <w:rPr>
          <w:sz w:val="28"/>
          <w:szCs w:val="28"/>
        </w:rPr>
        <w:t>менные обращения регистрируются в журнале регистрации писем, заявлений и 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лоб граждан.</w:t>
      </w:r>
      <w:r w:rsidRPr="00745CEC">
        <w:rPr>
          <w:rFonts w:cs="Arial"/>
          <w:color w:val="000000"/>
          <w:sz w:val="28"/>
          <w:szCs w:val="21"/>
        </w:rPr>
        <w:t xml:space="preserve"> </w:t>
      </w:r>
      <w:r w:rsidRPr="00FF13FD">
        <w:rPr>
          <w:rFonts w:cs="Arial"/>
          <w:color w:val="000000"/>
          <w:sz w:val="28"/>
          <w:szCs w:val="21"/>
        </w:rPr>
        <w:t>По результатам рассмотре</w:t>
      </w:r>
      <w:r>
        <w:rPr>
          <w:rFonts w:cs="Arial"/>
          <w:color w:val="000000"/>
          <w:sz w:val="28"/>
          <w:szCs w:val="21"/>
        </w:rPr>
        <w:t>ния обращений заявителям разъясняются</w:t>
      </w:r>
      <w:r w:rsidRPr="00FF13FD">
        <w:rPr>
          <w:rFonts w:cs="Arial"/>
          <w:color w:val="000000"/>
          <w:sz w:val="28"/>
          <w:szCs w:val="21"/>
        </w:rPr>
        <w:t xml:space="preserve"> положения и требования действующего законодательства, возможность обращения по отдельным вопросам в иные компетентные органы, возможность решения п</w:t>
      </w:r>
      <w:r w:rsidRPr="00FF13FD">
        <w:rPr>
          <w:rFonts w:cs="Arial"/>
          <w:color w:val="000000"/>
          <w:sz w:val="28"/>
          <w:szCs w:val="21"/>
        </w:rPr>
        <w:t>о</w:t>
      </w:r>
      <w:r w:rsidRPr="00FF13FD">
        <w:rPr>
          <w:rFonts w:cs="Arial"/>
          <w:color w:val="000000"/>
          <w:sz w:val="28"/>
          <w:szCs w:val="21"/>
        </w:rPr>
        <w:t>ставленных вопросов в судебном порядке.</w:t>
      </w:r>
    </w:p>
    <w:p w:rsidR="002C7659" w:rsidRPr="0096392D" w:rsidRDefault="002C7659" w:rsidP="002C7659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усиления борьбы с коррупцией на основе Федерального закона от 25 декабря 2008 года № 273-ФЗ «О противодействии коррупции», обращения по фа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там ставшим известными гражданам, случаях по признакам коррупционных или иных правонарушений, будут рассматриваться безотлагательно, в составе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сии. Ведется учет предложений граждан, высказываемых в обращениях по вопр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сам противодействия коррупции. Администрация поселения активно взаимодейс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вует с правоохранительными органами. </w:t>
      </w:r>
    </w:p>
    <w:p w:rsidR="002C7659" w:rsidRDefault="002C7659" w:rsidP="002C7659">
      <w:pPr>
        <w:pStyle w:val="s1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6392D">
        <w:rPr>
          <w:sz w:val="28"/>
          <w:szCs w:val="28"/>
        </w:rPr>
        <w:t>За 2014 год в Администрацию МО «Топилинское сельское поселение» пост</w:t>
      </w:r>
      <w:r w:rsidRPr="0096392D">
        <w:rPr>
          <w:sz w:val="28"/>
          <w:szCs w:val="28"/>
        </w:rPr>
        <w:t>у</w:t>
      </w:r>
      <w:r w:rsidRPr="0096392D">
        <w:rPr>
          <w:sz w:val="28"/>
          <w:szCs w:val="28"/>
        </w:rPr>
        <w:t xml:space="preserve">пило </w:t>
      </w:r>
      <w:r>
        <w:rPr>
          <w:sz w:val="28"/>
          <w:szCs w:val="28"/>
        </w:rPr>
        <w:t>35</w:t>
      </w:r>
      <w:r w:rsidRPr="0096392D">
        <w:rPr>
          <w:sz w:val="28"/>
          <w:szCs w:val="28"/>
        </w:rPr>
        <w:t xml:space="preserve"> обращений</w:t>
      </w:r>
      <w:r>
        <w:rPr>
          <w:sz w:val="28"/>
          <w:szCs w:val="28"/>
        </w:rPr>
        <w:t xml:space="preserve">. </w:t>
      </w:r>
      <w:r w:rsidRPr="003C6FFF">
        <w:rPr>
          <w:sz w:val="28"/>
          <w:szCs w:val="28"/>
        </w:rPr>
        <w:t xml:space="preserve">Это на </w:t>
      </w:r>
      <w:r>
        <w:rPr>
          <w:sz w:val="28"/>
          <w:szCs w:val="28"/>
        </w:rPr>
        <w:t>20 процентов меньше</w:t>
      </w:r>
      <w:r w:rsidRPr="003C6FFF">
        <w:rPr>
          <w:sz w:val="28"/>
          <w:szCs w:val="28"/>
        </w:rPr>
        <w:t>, чем за 20</w:t>
      </w:r>
      <w:r>
        <w:rPr>
          <w:sz w:val="28"/>
          <w:szCs w:val="28"/>
        </w:rPr>
        <w:t>13</w:t>
      </w:r>
      <w:r w:rsidRPr="003C6FFF">
        <w:rPr>
          <w:sz w:val="28"/>
          <w:szCs w:val="28"/>
        </w:rPr>
        <w:t xml:space="preserve"> год</w:t>
      </w:r>
      <w:r>
        <w:rPr>
          <w:sz w:val="28"/>
          <w:szCs w:val="28"/>
        </w:rPr>
        <w:t>. И</w:t>
      </w:r>
      <w:r w:rsidRPr="0096392D">
        <w:rPr>
          <w:sz w:val="28"/>
          <w:szCs w:val="28"/>
        </w:rPr>
        <w:t xml:space="preserve">з них </w:t>
      </w:r>
      <w:r>
        <w:rPr>
          <w:sz w:val="28"/>
          <w:szCs w:val="28"/>
        </w:rPr>
        <w:t>18</w:t>
      </w:r>
      <w:r w:rsidRPr="0096392D">
        <w:rPr>
          <w:sz w:val="28"/>
          <w:szCs w:val="28"/>
        </w:rPr>
        <w:t xml:space="preserve"> пис</w:t>
      </w:r>
      <w:r w:rsidRPr="0096392D">
        <w:rPr>
          <w:sz w:val="28"/>
          <w:szCs w:val="28"/>
        </w:rPr>
        <w:t>ь</w:t>
      </w:r>
      <w:r w:rsidRPr="0096392D">
        <w:rPr>
          <w:sz w:val="28"/>
          <w:szCs w:val="28"/>
        </w:rPr>
        <w:t xml:space="preserve">менных и </w:t>
      </w:r>
      <w:r>
        <w:rPr>
          <w:sz w:val="28"/>
          <w:szCs w:val="28"/>
        </w:rPr>
        <w:t>17</w:t>
      </w:r>
      <w:r w:rsidRPr="0096392D">
        <w:rPr>
          <w:sz w:val="28"/>
          <w:szCs w:val="28"/>
        </w:rPr>
        <w:t xml:space="preserve"> устных обращений было рассмотрено на личном приеме Главой А</w:t>
      </w:r>
      <w:r w:rsidRPr="0096392D">
        <w:rPr>
          <w:sz w:val="28"/>
          <w:szCs w:val="28"/>
        </w:rPr>
        <w:t>д</w:t>
      </w:r>
      <w:r w:rsidRPr="0096392D">
        <w:rPr>
          <w:sz w:val="28"/>
          <w:szCs w:val="28"/>
        </w:rPr>
        <w:t>министрации.</w:t>
      </w:r>
      <w:r w:rsidRPr="003C6FFF">
        <w:rPr>
          <w:sz w:val="28"/>
          <w:szCs w:val="28"/>
        </w:rPr>
        <w:t xml:space="preserve">  </w:t>
      </w:r>
      <w:r>
        <w:rPr>
          <w:sz w:val="28"/>
          <w:szCs w:val="28"/>
        </w:rPr>
        <w:t xml:space="preserve">Количество письменных и устных обращений сократилось на 28 и 10,5 процентов, соответственно. </w:t>
      </w:r>
      <w:r w:rsidRPr="003C6FFF">
        <w:rPr>
          <w:sz w:val="28"/>
          <w:szCs w:val="28"/>
        </w:rPr>
        <w:t>При этом работа по исполнению и анализу обр</w:t>
      </w:r>
      <w:r w:rsidRPr="003C6FFF">
        <w:rPr>
          <w:sz w:val="28"/>
          <w:szCs w:val="28"/>
        </w:rPr>
        <w:t>а</w:t>
      </w:r>
      <w:r w:rsidRPr="003C6FFF">
        <w:rPr>
          <w:sz w:val="28"/>
          <w:szCs w:val="28"/>
        </w:rPr>
        <w:t>щений проводится таким образом, чтобы исключить возможность появления п</w:t>
      </w:r>
      <w:r w:rsidRPr="003C6FFF">
        <w:rPr>
          <w:sz w:val="28"/>
          <w:szCs w:val="28"/>
        </w:rPr>
        <w:t>о</w:t>
      </w:r>
      <w:r w:rsidRPr="003C6FFF">
        <w:rPr>
          <w:sz w:val="28"/>
          <w:szCs w:val="28"/>
        </w:rPr>
        <w:t xml:space="preserve">вторных обращений. </w:t>
      </w:r>
    </w:p>
    <w:p w:rsidR="002C7659" w:rsidRPr="005A535D" w:rsidRDefault="002C7659" w:rsidP="002C7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обращений граждан поступивших в Администрацию Топилинского сельского поселения за 2014 год х</w:t>
      </w:r>
      <w:r w:rsidRPr="005A535D">
        <w:rPr>
          <w:sz w:val="28"/>
          <w:szCs w:val="28"/>
        </w:rPr>
        <w:t>арактер</w:t>
      </w:r>
      <w:r>
        <w:rPr>
          <w:sz w:val="28"/>
          <w:szCs w:val="28"/>
        </w:rPr>
        <w:t>ны</w:t>
      </w:r>
      <w:r w:rsidRPr="005A53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следующие темы: 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>- жилищный вопрос – 6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>- земельные вопросы – 4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– 6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>- замена и ремонт ЛЭП и освещения – 5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>- жалобы на односельчан – 7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разное – 7</w:t>
      </w:r>
    </w:p>
    <w:p w:rsidR="002C7659" w:rsidRPr="00832233" w:rsidRDefault="002C7659" w:rsidP="002C7659">
      <w:pPr>
        <w:pStyle w:val="s15"/>
        <w:spacing w:before="0" w:beforeAutospacing="0" w:after="0" w:afterAutospacing="0"/>
        <w:jc w:val="both"/>
        <w:rPr>
          <w:sz w:val="28"/>
          <w:szCs w:val="28"/>
        </w:rPr>
      </w:pPr>
      <w:r w:rsidRPr="00832233">
        <w:rPr>
          <w:sz w:val="28"/>
          <w:szCs w:val="28"/>
        </w:rPr>
        <w:t xml:space="preserve">По результатам рассмотрения обращений граждан вынесено 35 положительных решений. Тринадцать обращений были разъяснены специалистами Администрации </w:t>
      </w:r>
      <w:r w:rsidRPr="00832233">
        <w:rPr>
          <w:sz w:val="28"/>
          <w:szCs w:val="28"/>
        </w:rPr>
        <w:lastRenderedPageBreak/>
        <w:t>Топилинского сельского поселения. В общероссийский день приёма граждан – 12 декабря 2014 года, было зарегистрировано одно обращение. Состоялся прием в р</w:t>
      </w:r>
      <w:r w:rsidRPr="00832233">
        <w:rPr>
          <w:sz w:val="28"/>
          <w:szCs w:val="28"/>
        </w:rPr>
        <w:t>е</w:t>
      </w:r>
      <w:r w:rsidRPr="00832233">
        <w:rPr>
          <w:sz w:val="28"/>
          <w:szCs w:val="28"/>
        </w:rPr>
        <w:t xml:space="preserve">жиме </w:t>
      </w:r>
      <w:proofErr w:type="spellStart"/>
      <w:r w:rsidRPr="00832233">
        <w:rPr>
          <w:sz w:val="28"/>
          <w:szCs w:val="28"/>
        </w:rPr>
        <w:t>аудиосвязи</w:t>
      </w:r>
      <w:proofErr w:type="spellEnd"/>
      <w:r w:rsidRPr="00832233">
        <w:rPr>
          <w:sz w:val="28"/>
          <w:szCs w:val="28"/>
        </w:rPr>
        <w:t xml:space="preserve"> с  заместителем главного судебного пристава Ростовской области – </w:t>
      </w:r>
      <w:proofErr w:type="spellStart"/>
      <w:r w:rsidRPr="00832233">
        <w:rPr>
          <w:sz w:val="28"/>
          <w:szCs w:val="28"/>
        </w:rPr>
        <w:t>Куниным</w:t>
      </w:r>
      <w:proofErr w:type="spellEnd"/>
      <w:r w:rsidRPr="00832233">
        <w:rPr>
          <w:sz w:val="28"/>
          <w:szCs w:val="28"/>
        </w:rPr>
        <w:t xml:space="preserve"> Ю.Ю.</w:t>
      </w:r>
    </w:p>
    <w:p w:rsidR="002C7659" w:rsidRPr="00651097" w:rsidRDefault="002C7659" w:rsidP="002C7659">
      <w:pPr>
        <w:pStyle w:val="s15"/>
        <w:spacing w:before="0" w:beforeAutospacing="0" w:after="0" w:afterAutospacing="0"/>
        <w:jc w:val="both"/>
        <w:rPr>
          <w:sz w:val="28"/>
        </w:rPr>
      </w:pPr>
      <w:r w:rsidRPr="00651097">
        <w:rPr>
          <w:sz w:val="28"/>
        </w:rPr>
        <w:t>В отчетном периоде нарушения сроков рассмотрения граждан не выявлено.</w:t>
      </w:r>
    </w:p>
    <w:p w:rsidR="002C7659" w:rsidRDefault="002C7659" w:rsidP="002C7659">
      <w:pPr>
        <w:rPr>
          <w:color w:val="000000"/>
          <w:sz w:val="28"/>
          <w:szCs w:val="28"/>
        </w:rPr>
      </w:pPr>
    </w:p>
    <w:p w:rsidR="002C7659" w:rsidRPr="00B12154" w:rsidRDefault="002C7659" w:rsidP="002C7659">
      <w:pPr>
        <w:jc w:val="center"/>
        <w:rPr>
          <w:rFonts w:cs="Times New Roman"/>
          <w:sz w:val="28"/>
          <w:szCs w:val="28"/>
        </w:rPr>
      </w:pPr>
      <w:r w:rsidRPr="00B12154">
        <w:rPr>
          <w:rFonts w:cs="Times New Roman"/>
          <w:sz w:val="28"/>
          <w:szCs w:val="28"/>
        </w:rPr>
        <w:t>С В Е Д Е Н И Я</w:t>
      </w:r>
    </w:p>
    <w:p w:rsidR="002C7659" w:rsidRPr="00B12154" w:rsidRDefault="002C7659" w:rsidP="002C7659">
      <w:pPr>
        <w:jc w:val="center"/>
        <w:rPr>
          <w:rFonts w:cs="Times New Roman"/>
          <w:sz w:val="28"/>
          <w:szCs w:val="28"/>
        </w:rPr>
      </w:pPr>
      <w:r w:rsidRPr="00B12154">
        <w:rPr>
          <w:rFonts w:cs="Times New Roman"/>
          <w:sz w:val="28"/>
          <w:szCs w:val="28"/>
        </w:rPr>
        <w:t xml:space="preserve">        об обращениях  граждан, поступивших в Администрацию Топилинского  сельского поселения за 2014 года</w:t>
      </w:r>
    </w:p>
    <w:p w:rsidR="002C7659" w:rsidRPr="00B12154" w:rsidRDefault="002C7659" w:rsidP="002C7659">
      <w:pPr>
        <w:rPr>
          <w:rFonts w:cs="Times New Roman"/>
          <w:sz w:val="28"/>
          <w:szCs w:val="28"/>
        </w:rPr>
      </w:pPr>
    </w:p>
    <w:tbl>
      <w:tblPr>
        <w:tblW w:w="0" w:type="auto"/>
        <w:tblInd w:w="-80" w:type="dxa"/>
        <w:tblLayout w:type="fixed"/>
        <w:tblLook w:val="0000"/>
      </w:tblPr>
      <w:tblGrid>
        <w:gridCol w:w="459"/>
        <w:gridCol w:w="6329"/>
        <w:gridCol w:w="1513"/>
        <w:gridCol w:w="1513"/>
      </w:tblGrid>
      <w:tr w:rsidR="002C7659" w:rsidRPr="00B12154" w:rsidTr="00F11004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№</w:t>
            </w:r>
          </w:p>
          <w:p w:rsidR="002C7659" w:rsidRPr="00B12154" w:rsidRDefault="002C7659" w:rsidP="002C765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B12154">
              <w:rPr>
                <w:rFonts w:cs="Times New Roman"/>
                <w:sz w:val="28"/>
                <w:szCs w:val="28"/>
              </w:rPr>
              <w:t>п</w:t>
            </w:r>
            <w:proofErr w:type="spellEnd"/>
            <w:r w:rsidRPr="00B12154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B12154">
              <w:rPr>
                <w:rFonts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 xml:space="preserve">                          содержание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2013 г.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2014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Поступило обращений всего: из них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44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35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письменных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18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устных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17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коллективных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-повторных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2C7659" w:rsidRPr="00B12154" w:rsidTr="00F11004">
        <w:trPr>
          <w:trHeight w:hRule="exact" w:val="654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из вышестоящих федеральных органов власти (напрямую)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от  депутатов (напрямую)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2C7659" w:rsidRPr="00B12154" w:rsidTr="00F11004"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из Администрации  области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2C7659" w:rsidRPr="00B12154" w:rsidTr="00F11004"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-из Администрации района</w:t>
            </w:r>
          </w:p>
        </w:tc>
        <w:tc>
          <w:tcPr>
            <w:tcW w:w="1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Взято на контроль  всего, из них :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2C7659" w:rsidRPr="00B12154" w:rsidTr="00F11004">
        <w:trPr>
          <w:trHeight w:hRule="exact" w:val="654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главой администрации  муниципального образования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вышестоящими  органами власти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2C7659" w:rsidRPr="00B12154" w:rsidTr="00F11004"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установлен дополнительный контроль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2C7659" w:rsidRPr="00B12154" w:rsidTr="00F11004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Результаты рассмотрения обращений:</w:t>
            </w:r>
          </w:p>
          <w:p w:rsidR="002C7659" w:rsidRPr="00B12154" w:rsidRDefault="002C7659" w:rsidP="002C7659">
            <w:pPr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решено  положительно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35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Рассмотрено: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составом комиссии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6</w:t>
            </w:r>
          </w:p>
        </w:tc>
      </w:tr>
      <w:tr w:rsidR="002C7659" w:rsidRPr="00B12154" w:rsidTr="00F11004"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с выездом на место</w:t>
            </w:r>
          </w:p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14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Выявлено :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654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случаев волокиты либо нарушений прав и законных интересов заявителей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нарушений сроков рассмотрения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976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Приняты меры :</w:t>
            </w:r>
          </w:p>
          <w:p w:rsidR="002C7659" w:rsidRPr="00B12154" w:rsidRDefault="002C7659" w:rsidP="002C7659">
            <w:pPr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к виновным по фактам  нарушения прав и законных интересов заявителей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к руководителям и исполнителям, нарушившим порядок или сроки рассмотрения обращений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1476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Всего  принято граждан на личном приеме руководством, из них:</w:t>
            </w:r>
          </w:p>
          <w:p w:rsidR="002C7659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  <w:p w:rsidR="002C7659" w:rsidRPr="00B12154" w:rsidRDefault="002C7659" w:rsidP="002C7659">
            <w:pPr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главой администрации  муниципального образования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59</w:t>
            </w:r>
          </w:p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38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35</w:t>
            </w:r>
          </w:p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31</w:t>
            </w:r>
          </w:p>
        </w:tc>
      </w:tr>
      <w:tr w:rsidR="002C7659" w:rsidRPr="00B12154" w:rsidTr="00F11004"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- при выезде  информационных групп(всеми руководителями)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4</w:t>
            </w:r>
          </w:p>
        </w:tc>
      </w:tr>
      <w:tr w:rsidR="002C7659" w:rsidRPr="00B12154" w:rsidTr="00F11004">
        <w:trPr>
          <w:trHeight w:hRule="exact" w:val="976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  <w:p w:rsidR="002C7659" w:rsidRPr="00B12154" w:rsidRDefault="002C7659" w:rsidP="002C7659">
            <w:pPr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  <w:p w:rsidR="002C7659" w:rsidRPr="00B12154" w:rsidRDefault="002C7659" w:rsidP="002C7659">
            <w:pPr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Количество обращений по наиболее часто встречающимся вопросам :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Предоставления  жилья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Оказание материальной помощи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Проведение ремонта жилых помещений  (домов)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654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 xml:space="preserve">Льготное приобретение </w:t>
            </w:r>
            <w:proofErr w:type="spellStart"/>
            <w:r w:rsidRPr="00B12154">
              <w:rPr>
                <w:rFonts w:cs="Times New Roman"/>
                <w:sz w:val="28"/>
                <w:szCs w:val="28"/>
              </w:rPr>
              <w:t>спецавтомобиля</w:t>
            </w:r>
            <w:proofErr w:type="spellEnd"/>
            <w:r w:rsidRPr="00B12154">
              <w:rPr>
                <w:rFonts w:cs="Times New Roman"/>
                <w:sz w:val="28"/>
                <w:szCs w:val="28"/>
              </w:rPr>
              <w:t xml:space="preserve"> по линии собеса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Отселение из жилья непригодного для проживания</w:t>
            </w:r>
          </w:p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654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Получение разъяснений о наличии льгот и пользованию ими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3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Несогласие с повышением тарифов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654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Финансирование работ по газификации населенных пунктов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Деятельность учреждений образования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Газификация квартир и жилых домов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Несогласие с размером получаемой пенсии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Строительство и ремонт дорог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Присвоение звания «ветеран труда»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Претензии к работе медицинских учреждений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Проблемы трудоустройства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Претензии к отоплению жилых домов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Земельные споры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8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Претензии к работе органов ЖКХ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6</w:t>
            </w:r>
          </w:p>
        </w:tc>
      </w:tr>
      <w:tr w:rsidR="002C7659" w:rsidRPr="00B12154" w:rsidTr="00F11004">
        <w:trPr>
          <w:trHeight w:hRule="exact" w:val="654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Непринятие мер по благоустройству придомовой территории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5</w:t>
            </w: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Претензии к качеству строительных работ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Трудности с приобретением медикаментов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654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Оказание содействия  в строительстве жилых домов/ завершения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Пересмотр судебных решений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Несвоевременная зарплата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rPr>
          <w:trHeight w:hRule="exact" w:val="33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Водоснабжения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C7659" w:rsidRPr="00B12154" w:rsidTr="00F11004"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И другие (дополнить в зависимости от банка данных и особенностей  муниципального образования)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659" w:rsidRPr="00B12154" w:rsidRDefault="002C7659" w:rsidP="002C7659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2154">
              <w:rPr>
                <w:rFonts w:cs="Times New Roman"/>
                <w:sz w:val="28"/>
                <w:szCs w:val="28"/>
              </w:rPr>
              <w:t>10</w:t>
            </w:r>
          </w:p>
        </w:tc>
      </w:tr>
    </w:tbl>
    <w:p w:rsidR="002C7659" w:rsidRDefault="002C7659" w:rsidP="002C7659">
      <w:pPr>
        <w:pStyle w:val="a7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Установление охранных зон земельных участков воинских захоронений.</w:t>
      </w:r>
    </w:p>
    <w:p w:rsidR="002C7659" w:rsidRDefault="002C7659" w:rsidP="002C765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C7659" w:rsidRDefault="002C7659" w:rsidP="002C7659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Закончена работа по оформлению документов земельных участков на которых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положены памятники воинам погибшим во время Великой Отечественной войны 1941-1945г.г.во всех хуторах поселения. Установлены охранные зоны земельных участков на которых находятся воинские захоронения в х.Страхов и </w:t>
      </w:r>
      <w:proofErr w:type="spellStart"/>
      <w:r>
        <w:rPr>
          <w:rFonts w:ascii="Times New Roman" w:hAnsi="Times New Roman"/>
          <w:sz w:val="28"/>
          <w:szCs w:val="28"/>
        </w:rPr>
        <w:t>х.Топилин</w:t>
      </w:r>
      <w:proofErr w:type="spellEnd"/>
      <w:r>
        <w:rPr>
          <w:rFonts w:ascii="Times New Roman" w:hAnsi="Times New Roman"/>
          <w:sz w:val="28"/>
          <w:szCs w:val="28"/>
        </w:rPr>
        <w:t>. Внесены, в установленном законодательством порядке, соответствующие измен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в Генеральный план муниципального образования «Топилинское сельское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селение»                                                              </w:t>
      </w:r>
    </w:p>
    <w:p w:rsidR="002C7659" w:rsidRDefault="002C7659" w:rsidP="002C7659">
      <w:pPr>
        <w:pStyle w:val="a7"/>
        <w:jc w:val="both"/>
        <w:rPr>
          <w:rFonts w:ascii="Times New Roman" w:hAnsi="Times New Roman"/>
          <w:b/>
          <w:szCs w:val="24"/>
          <w:u w:val="single"/>
        </w:rPr>
      </w:pPr>
    </w:p>
    <w:p w:rsidR="002C7659" w:rsidRDefault="002C7659" w:rsidP="002C7659">
      <w:pPr>
        <w:pStyle w:val="a7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Оформление документов по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госрегистрации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недвижимости.</w:t>
      </w:r>
    </w:p>
    <w:p w:rsidR="002C7659" w:rsidRDefault="002C7659" w:rsidP="002C7659">
      <w:pPr>
        <w:pStyle w:val="a7"/>
        <w:rPr>
          <w:rFonts w:ascii="Times New Roman" w:hAnsi="Times New Roman"/>
          <w:b/>
          <w:szCs w:val="24"/>
          <w:u w:val="single"/>
        </w:rPr>
      </w:pPr>
    </w:p>
    <w:p w:rsidR="002C7659" w:rsidRDefault="002C7659" w:rsidP="002C7659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2014 году оформлены выписки из постановлений и справки по оформлению правоустанавливающих документов для государственной регистрации  недвижимости (земельных участков и домов) на </w:t>
      </w:r>
      <w:r>
        <w:rPr>
          <w:rFonts w:cs="Times New Roman"/>
          <w:b/>
          <w:sz w:val="28"/>
          <w:szCs w:val="28"/>
        </w:rPr>
        <w:t>78</w:t>
      </w:r>
      <w:r>
        <w:rPr>
          <w:rFonts w:cs="Times New Roman"/>
          <w:sz w:val="28"/>
          <w:szCs w:val="28"/>
        </w:rPr>
        <w:t xml:space="preserve"> физических лиц, проживающих на территории поселения. Собственники жилого имущества – домов и квартир могут в соответствии с статьёй 36 Земельного кодекса Российской Федерации оформлять в собственность земельные участки, на которых эти строения находятся. </w:t>
      </w:r>
    </w:p>
    <w:p w:rsidR="002C7659" w:rsidRDefault="002C7659" w:rsidP="002C7659">
      <w:pPr>
        <w:pStyle w:val="a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2C7659" w:rsidRDefault="002C7659" w:rsidP="002C7659">
      <w:pPr>
        <w:pStyle w:val="a7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Муниципальный земельный контроль. Соблюдение земельного законодател</w:t>
      </w:r>
      <w:r>
        <w:rPr>
          <w:rFonts w:ascii="Times New Roman" w:hAnsi="Times New Roman"/>
          <w:b/>
          <w:sz w:val="28"/>
          <w:szCs w:val="28"/>
          <w:u w:val="single"/>
        </w:rPr>
        <w:t>ь</w:t>
      </w:r>
      <w:r>
        <w:rPr>
          <w:rFonts w:ascii="Times New Roman" w:hAnsi="Times New Roman"/>
          <w:b/>
          <w:sz w:val="28"/>
          <w:szCs w:val="28"/>
          <w:u w:val="single"/>
        </w:rPr>
        <w:t>ства.</w:t>
      </w:r>
    </w:p>
    <w:p w:rsidR="002C7659" w:rsidRDefault="002C7659" w:rsidP="002C7659">
      <w:pPr>
        <w:pStyle w:val="a7"/>
        <w:ind w:left="-284"/>
        <w:jc w:val="both"/>
        <w:rPr>
          <w:rFonts w:ascii="Times New Roman" w:hAnsi="Times New Roman"/>
          <w:sz w:val="28"/>
          <w:szCs w:val="28"/>
        </w:rPr>
      </w:pPr>
    </w:p>
    <w:p w:rsidR="002C7659" w:rsidRDefault="002C7659" w:rsidP="002C7659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t xml:space="preserve">   </w:t>
      </w:r>
      <w:r>
        <w:tab/>
      </w:r>
      <w:r>
        <w:rPr>
          <w:rFonts w:ascii="Times New Roman" w:hAnsi="Times New Roman"/>
          <w:sz w:val="28"/>
          <w:szCs w:val="28"/>
        </w:rPr>
        <w:t>Муниципальный земельный контроль на территории Топилинского сельского поселения осуществляет администрация Топилинского сельского поселения.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гласно «Плану проведения плановых проверок юридических лиц и индивидуал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 предпринимателей на 2014 год», запланирована и проведена 1 выездная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верка. </w:t>
      </w:r>
      <w:r>
        <w:rPr>
          <w:rFonts w:ascii="Times New Roman" w:hAnsi="Times New Roman"/>
          <w:color w:val="000000"/>
          <w:sz w:val="28"/>
          <w:szCs w:val="28"/>
        </w:rPr>
        <w:t>Проверка в 2014 году проводилась на основании распоряжения №3 от 04.02.2014 года администрации Топилинского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«О проведении плановой выездной проверки соблюдения земельного законодательства К(Ф)Х ИП </w:t>
      </w:r>
      <w:proofErr w:type="spellStart"/>
      <w:r>
        <w:rPr>
          <w:rFonts w:ascii="Times New Roman" w:hAnsi="Times New Roman"/>
          <w:sz w:val="28"/>
          <w:szCs w:val="28"/>
        </w:rPr>
        <w:t>Рышкиной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Г.В.». Проведенная проверка показала, что в х.Страхов К(Ф)Х ИП </w:t>
      </w:r>
      <w:proofErr w:type="spellStart"/>
      <w:r>
        <w:rPr>
          <w:rFonts w:ascii="Times New Roman" w:hAnsi="Times New Roman"/>
          <w:sz w:val="28"/>
          <w:szCs w:val="28"/>
        </w:rPr>
        <w:t>Рышкиной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Г.В. земельное законодательство соблюдается без нарушений, 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ряемый земельный участок используется целенаправленно – для выращивания сельскохозяйственной продукции.</w:t>
      </w:r>
    </w:p>
    <w:p w:rsidR="002C7659" w:rsidRDefault="002C7659" w:rsidP="002C7659">
      <w:pPr>
        <w:pStyle w:val="a7"/>
        <w:jc w:val="both"/>
        <w:rPr>
          <w:rFonts w:ascii="Times New Roman" w:hAnsi="Times New Roman"/>
          <w:szCs w:val="24"/>
        </w:rPr>
      </w:pPr>
    </w:p>
    <w:p w:rsidR="002C7659" w:rsidRDefault="002C7659" w:rsidP="002C765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  <w:u w:val="single"/>
        </w:rPr>
        <w:t>Бесплатное выделение земельных участков многодетным семьям.</w:t>
      </w:r>
    </w:p>
    <w:p w:rsidR="002C7659" w:rsidRDefault="002C7659" w:rsidP="002C7659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</w:t>
      </w:r>
      <w:proofErr w:type="spellStart"/>
      <w:r>
        <w:rPr>
          <w:rFonts w:cs="Times New Roman"/>
          <w:sz w:val="28"/>
          <w:szCs w:val="28"/>
        </w:rPr>
        <w:t>х.Топилин</w:t>
      </w:r>
      <w:proofErr w:type="spellEnd"/>
      <w:r>
        <w:rPr>
          <w:rFonts w:cs="Times New Roman"/>
          <w:sz w:val="28"/>
          <w:szCs w:val="28"/>
        </w:rPr>
        <w:t xml:space="preserve"> выделено по заявлениям многодетных семей 18 земельных участков для ведения личного подсобного хозяйства по переулку </w:t>
      </w:r>
      <w:proofErr w:type="spellStart"/>
      <w:r>
        <w:rPr>
          <w:rFonts w:cs="Times New Roman"/>
          <w:sz w:val="28"/>
          <w:szCs w:val="28"/>
        </w:rPr>
        <w:t>Саловский</w:t>
      </w:r>
      <w:proofErr w:type="spellEnd"/>
      <w:r>
        <w:rPr>
          <w:rFonts w:cs="Times New Roman"/>
          <w:sz w:val="28"/>
          <w:szCs w:val="28"/>
        </w:rPr>
        <w:t>, улице Виноградной, улице Южной, переулку Степному, в хуторе Страхов выделен 1 земельный участок по улице Заозерная. Участки размещены рядом с инженерными коммуникациями (линии электропередач, газопровод, дороги). Проведены межевые и кадастровые работы, приняты постановления о бесплатной передаче участков заявителям из многодетных семей. После заключения заявителями договоров и получения свидетельств о государственной регистрации участков будут проведены: разметка на местности кадастровым инженером, подписание актов приёма-передачи этих участков заявителям.</w:t>
      </w:r>
    </w:p>
    <w:p w:rsidR="002C7659" w:rsidRDefault="002C7659" w:rsidP="002C7659">
      <w:pPr>
        <w:pStyle w:val="a7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Оформление в аренду земельных участков для пастьбы скота.</w:t>
      </w:r>
    </w:p>
    <w:p w:rsidR="002C7659" w:rsidRDefault="002C7659" w:rsidP="002C7659">
      <w:pPr>
        <w:pStyle w:val="a7"/>
        <w:jc w:val="both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Проведены собрания граждан в х.Страхов, </w:t>
      </w:r>
      <w:proofErr w:type="spellStart"/>
      <w:r>
        <w:rPr>
          <w:rFonts w:ascii="Times New Roman" w:hAnsi="Times New Roman"/>
          <w:sz w:val="28"/>
          <w:szCs w:val="28"/>
        </w:rPr>
        <w:t>х.Топилин</w:t>
      </w:r>
      <w:proofErr w:type="spellEnd"/>
      <w:r>
        <w:rPr>
          <w:rFonts w:ascii="Times New Roman" w:hAnsi="Times New Roman"/>
          <w:sz w:val="28"/>
          <w:szCs w:val="28"/>
        </w:rPr>
        <w:t xml:space="preserve"> по вопросу заключения дог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воров аренды пастбищ. В результате проведенной работы подготовлены и напра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лены в отдел имущественных отношений документы для заключения договоров аренды земельных участков общей площадью 694 га, в том числе в х.Страхов -190 га, в х. Топилин-504га.</w:t>
      </w:r>
    </w:p>
    <w:p w:rsidR="002C7659" w:rsidRDefault="002C7659" w:rsidP="002C7659">
      <w:pPr>
        <w:pStyle w:val="a7"/>
        <w:rPr>
          <w:rFonts w:ascii="Times New Roman" w:hAnsi="Times New Roman"/>
          <w:szCs w:val="24"/>
        </w:rPr>
      </w:pPr>
    </w:p>
    <w:p w:rsidR="002C7659" w:rsidRDefault="002C7659" w:rsidP="002C7659">
      <w:pPr>
        <w:pStyle w:val="a7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Жилищная программа.</w:t>
      </w:r>
    </w:p>
    <w:p w:rsidR="002C7659" w:rsidRDefault="002C7659" w:rsidP="002C7659">
      <w:pPr>
        <w:pStyle w:val="a7"/>
        <w:jc w:val="both"/>
        <w:rPr>
          <w:rFonts w:ascii="Times New Roman" w:hAnsi="Times New Roman"/>
          <w:b/>
          <w:szCs w:val="24"/>
          <w:u w:val="single"/>
        </w:rPr>
      </w:pPr>
    </w:p>
    <w:p w:rsidR="002C7659" w:rsidRDefault="002C7659" w:rsidP="002C7659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2014году </w:t>
      </w:r>
      <w:r>
        <w:rPr>
          <w:rFonts w:ascii="Times New Roman" w:hAnsi="Times New Roman"/>
          <w:b/>
          <w:sz w:val="28"/>
          <w:szCs w:val="28"/>
        </w:rPr>
        <w:t>на очереди</w:t>
      </w:r>
      <w:r>
        <w:rPr>
          <w:rFonts w:ascii="Times New Roman" w:hAnsi="Times New Roman"/>
          <w:sz w:val="28"/>
          <w:szCs w:val="28"/>
        </w:rPr>
        <w:t xml:space="preserve"> по программе “О порядке предоставления за счет средств областного бюджета субсидий на улучшение жилищных условий граждан, прож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вающих в сельской местности, в т.ч. молодых семей и молодых специалистов” принятой Правительством Ростовской области состоят </w:t>
      </w:r>
      <w:r>
        <w:rPr>
          <w:rFonts w:ascii="Times New Roman" w:hAnsi="Times New Roman"/>
          <w:b/>
          <w:sz w:val="28"/>
          <w:szCs w:val="28"/>
        </w:rPr>
        <w:t>11 человек.</w:t>
      </w:r>
    </w:p>
    <w:p w:rsidR="002C7659" w:rsidRDefault="002C7659" w:rsidP="002C7659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 Федеральному закону</w:t>
      </w:r>
      <w:r>
        <w:rPr>
          <w:rFonts w:ascii="Times New Roman" w:eastAsia="Calibri" w:hAnsi="Times New Roman"/>
          <w:sz w:val="28"/>
          <w:szCs w:val="28"/>
        </w:rPr>
        <w:t xml:space="preserve"> Российской Федерации от 21.12.1996 №159-ФЗ «О д</w:t>
      </w:r>
      <w:r>
        <w:rPr>
          <w:rFonts w:ascii="Times New Roman" w:eastAsia="Calibri" w:hAnsi="Times New Roman"/>
          <w:sz w:val="28"/>
          <w:szCs w:val="28"/>
        </w:rPr>
        <w:t>о</w:t>
      </w:r>
      <w:r>
        <w:rPr>
          <w:rFonts w:ascii="Times New Roman" w:eastAsia="Calibri" w:hAnsi="Times New Roman"/>
          <w:sz w:val="28"/>
          <w:szCs w:val="28"/>
        </w:rPr>
        <w:t>полнительных гарантиях по социальной поддержке детей сирот и детей, оставши</w:t>
      </w:r>
      <w:r>
        <w:rPr>
          <w:rFonts w:ascii="Times New Roman" w:eastAsia="Calibri" w:hAnsi="Times New Roman"/>
          <w:sz w:val="28"/>
          <w:szCs w:val="28"/>
        </w:rPr>
        <w:t>х</w:t>
      </w:r>
      <w:r>
        <w:rPr>
          <w:rFonts w:ascii="Times New Roman" w:eastAsia="Calibri" w:hAnsi="Times New Roman"/>
          <w:sz w:val="28"/>
          <w:szCs w:val="28"/>
        </w:rPr>
        <w:t xml:space="preserve">ся без попечения родителей», </w:t>
      </w:r>
      <w:r>
        <w:rPr>
          <w:rFonts w:ascii="Times New Roman" w:hAnsi="Times New Roman"/>
          <w:sz w:val="28"/>
          <w:szCs w:val="28"/>
        </w:rPr>
        <w:t>и Постановлению Правительства</w:t>
      </w:r>
      <w:r>
        <w:rPr>
          <w:rFonts w:ascii="Times New Roman" w:eastAsia="Calibri" w:hAnsi="Times New Roman"/>
          <w:sz w:val="28"/>
          <w:szCs w:val="28"/>
        </w:rPr>
        <w:t xml:space="preserve"> Ростовской области № 539 от 26.06.2012. «Об обеспечении жилыми помещениями и расходовании су</w:t>
      </w:r>
      <w:r>
        <w:rPr>
          <w:rFonts w:ascii="Times New Roman" w:eastAsia="Calibri" w:hAnsi="Times New Roman"/>
          <w:sz w:val="28"/>
          <w:szCs w:val="28"/>
        </w:rPr>
        <w:t>б</w:t>
      </w:r>
      <w:r>
        <w:rPr>
          <w:rFonts w:ascii="Times New Roman" w:eastAsia="Calibri" w:hAnsi="Times New Roman"/>
          <w:sz w:val="28"/>
          <w:szCs w:val="28"/>
        </w:rPr>
        <w:t xml:space="preserve">венций на осуществление полномочий по обеспечению жилыми помещениями </w:t>
      </w:r>
      <w:r>
        <w:rPr>
          <w:rFonts w:ascii="Times New Roman" w:eastAsia="Calibri" w:hAnsi="Times New Roman"/>
          <w:b/>
          <w:sz w:val="28"/>
          <w:szCs w:val="28"/>
        </w:rPr>
        <w:t>д</w:t>
      </w:r>
      <w:r>
        <w:rPr>
          <w:rFonts w:ascii="Times New Roman" w:eastAsia="Calibri" w:hAnsi="Times New Roman"/>
          <w:b/>
          <w:sz w:val="28"/>
          <w:szCs w:val="28"/>
        </w:rPr>
        <w:t>е</w:t>
      </w:r>
      <w:r>
        <w:rPr>
          <w:rFonts w:ascii="Times New Roman" w:eastAsia="Calibri" w:hAnsi="Times New Roman"/>
          <w:b/>
          <w:sz w:val="28"/>
          <w:szCs w:val="28"/>
        </w:rPr>
        <w:t>тей- сирот и детей, оставшихся без попечительства родителей</w:t>
      </w:r>
      <w:r>
        <w:rPr>
          <w:rFonts w:ascii="Times New Roman" w:eastAsia="Calibri" w:hAnsi="Times New Roman"/>
          <w:sz w:val="28"/>
          <w:szCs w:val="28"/>
        </w:rPr>
        <w:t>, лиц из их числа в возрасте от 18 до 23 лет, детей, находящихся под опекой (попечительством)»</w:t>
      </w:r>
      <w:r>
        <w:rPr>
          <w:rFonts w:ascii="Times New Roman" w:hAnsi="Times New Roman"/>
          <w:sz w:val="28"/>
          <w:szCs w:val="28"/>
        </w:rPr>
        <w:t xml:space="preserve"> в очереди на улучшение жилищных условий состоят </w:t>
      </w:r>
      <w:r>
        <w:rPr>
          <w:rFonts w:ascii="Times New Roman" w:hAnsi="Times New Roman"/>
          <w:b/>
          <w:sz w:val="28"/>
          <w:szCs w:val="28"/>
        </w:rPr>
        <w:t>9человек.</w:t>
      </w:r>
    </w:p>
    <w:p w:rsidR="002C7659" w:rsidRDefault="002C7659" w:rsidP="002C7659">
      <w:pPr>
        <w:pStyle w:val="a7"/>
        <w:jc w:val="both"/>
        <w:rPr>
          <w:rFonts w:ascii="Times New Roman" w:hAnsi="Times New Roman"/>
          <w:b/>
          <w:szCs w:val="24"/>
        </w:rPr>
      </w:pPr>
    </w:p>
    <w:p w:rsidR="002C7659" w:rsidRDefault="002C7659" w:rsidP="002C7659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Приватизация жилья</w:t>
      </w:r>
      <w:r>
        <w:rPr>
          <w:rFonts w:ascii="Times New Roman" w:hAnsi="Times New Roman"/>
          <w:sz w:val="28"/>
          <w:szCs w:val="28"/>
        </w:rPr>
        <w:t>.</w:t>
      </w:r>
    </w:p>
    <w:p w:rsidR="002C7659" w:rsidRDefault="002C7659" w:rsidP="002C7659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В стадии оформления документы на приватизацию муниципальных квартир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квартир для граждан, проживающих в них по договорам социального найма: в </w:t>
      </w:r>
      <w:proofErr w:type="spellStart"/>
      <w:r>
        <w:rPr>
          <w:rFonts w:ascii="Times New Roman" w:hAnsi="Times New Roman"/>
          <w:sz w:val="28"/>
          <w:szCs w:val="28"/>
        </w:rPr>
        <w:t>х.Шаминка</w:t>
      </w:r>
      <w:proofErr w:type="spellEnd"/>
      <w:r>
        <w:rPr>
          <w:rFonts w:ascii="Times New Roman" w:hAnsi="Times New Roman"/>
          <w:sz w:val="28"/>
          <w:szCs w:val="28"/>
        </w:rPr>
        <w:t xml:space="preserve"> – 1 квартира (ул.Ромашенк,30), в </w:t>
      </w:r>
      <w:proofErr w:type="spellStart"/>
      <w:r>
        <w:rPr>
          <w:rFonts w:ascii="Times New Roman" w:hAnsi="Times New Roman"/>
          <w:sz w:val="28"/>
          <w:szCs w:val="28"/>
        </w:rPr>
        <w:t>х.Топилин</w:t>
      </w:r>
      <w:proofErr w:type="spellEnd"/>
      <w:r>
        <w:rPr>
          <w:rFonts w:ascii="Times New Roman" w:hAnsi="Times New Roman"/>
          <w:sz w:val="28"/>
          <w:szCs w:val="28"/>
        </w:rPr>
        <w:t xml:space="preserve"> – 3 квартиры (две по 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ресу:ул.Гагарина,57, одна – ул.Гагарина,88).Проводится разъяснительная работа о приватизации жилья с семьёй, проживающей в муниципальной квартире в х.Страхов (ул.Заозёрная,18, кв.2).</w:t>
      </w:r>
    </w:p>
    <w:p w:rsidR="002C7659" w:rsidRDefault="002C7659" w:rsidP="002C7659">
      <w:pPr>
        <w:rPr>
          <w:rFonts w:cs="Times New Roman"/>
          <w:sz w:val="28"/>
          <w:szCs w:val="28"/>
        </w:rPr>
      </w:pPr>
    </w:p>
    <w:p w:rsidR="002C7659" w:rsidRDefault="002C7659" w:rsidP="002C7659">
      <w:pPr>
        <w:pStyle w:val="a7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МФЦ</w:t>
      </w:r>
    </w:p>
    <w:p w:rsidR="002C7659" w:rsidRDefault="002C7659" w:rsidP="002C7659">
      <w:pPr>
        <w:rPr>
          <w:color w:val="000000"/>
          <w:sz w:val="28"/>
          <w:szCs w:val="28"/>
        </w:rPr>
      </w:pPr>
    </w:p>
    <w:p w:rsidR="002C7659" w:rsidRDefault="002C7659" w:rsidP="002C765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Администрации Топилинского сельского поселения работает «Многофункциональный центр» по оказанию оформления документов земельных участков и оформление субсидий. Специалисту удалённой точки доступа Л.М. </w:t>
      </w:r>
      <w:proofErr w:type="spellStart"/>
      <w:r>
        <w:rPr>
          <w:color w:val="000000"/>
          <w:sz w:val="28"/>
          <w:szCs w:val="28"/>
        </w:rPr>
        <w:t>Белоновской</w:t>
      </w:r>
      <w:proofErr w:type="spellEnd"/>
      <w:r>
        <w:rPr>
          <w:color w:val="000000"/>
          <w:sz w:val="28"/>
          <w:szCs w:val="28"/>
        </w:rPr>
        <w:t xml:space="preserve"> было подано и сдано дел более 180, проконсультировано более 400 человек.</w:t>
      </w:r>
    </w:p>
    <w:p w:rsidR="002C7659" w:rsidRDefault="002C7659" w:rsidP="002C7659">
      <w:pPr>
        <w:ind w:firstLine="426"/>
        <w:rPr>
          <w:color w:val="000000"/>
          <w:sz w:val="28"/>
          <w:szCs w:val="28"/>
        </w:rPr>
      </w:pPr>
    </w:p>
    <w:p w:rsidR="002C7659" w:rsidRDefault="002C7659" w:rsidP="002C7659">
      <w:pPr>
        <w:pStyle w:val="a7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КУЛЬТУРА:</w:t>
      </w:r>
    </w:p>
    <w:p w:rsidR="002C7659" w:rsidRDefault="002C7659" w:rsidP="002C7659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2C7659" w:rsidRDefault="002C7659" w:rsidP="002C7659">
      <w:pPr>
        <w:jc w:val="both"/>
        <w:rPr>
          <w:sz w:val="28"/>
          <w:szCs w:val="28"/>
        </w:rPr>
      </w:pPr>
      <w:r w:rsidRPr="00424250">
        <w:rPr>
          <w:sz w:val="28"/>
          <w:szCs w:val="28"/>
        </w:rPr>
        <w:t xml:space="preserve">Деятельность </w:t>
      </w:r>
      <w:r>
        <w:rPr>
          <w:sz w:val="28"/>
          <w:szCs w:val="28"/>
        </w:rPr>
        <w:t xml:space="preserve">МБУК «БКЦ» </w:t>
      </w:r>
      <w:proofErr w:type="spellStart"/>
      <w:r>
        <w:rPr>
          <w:sz w:val="28"/>
          <w:szCs w:val="28"/>
        </w:rPr>
        <w:t>х</w:t>
      </w:r>
      <w:r w:rsidRPr="00424250">
        <w:rPr>
          <w:sz w:val="28"/>
          <w:szCs w:val="28"/>
        </w:rPr>
        <w:t>.Топилин</w:t>
      </w:r>
      <w:proofErr w:type="spellEnd"/>
      <w:r w:rsidRPr="00424250">
        <w:rPr>
          <w:sz w:val="28"/>
          <w:szCs w:val="28"/>
        </w:rPr>
        <w:t xml:space="preserve"> в 201</w:t>
      </w:r>
      <w:r>
        <w:rPr>
          <w:sz w:val="28"/>
          <w:szCs w:val="28"/>
        </w:rPr>
        <w:t>4</w:t>
      </w:r>
      <w:r w:rsidRPr="00424250">
        <w:rPr>
          <w:sz w:val="28"/>
          <w:szCs w:val="28"/>
        </w:rPr>
        <w:t xml:space="preserve"> году осуществлялась по следующим приоритетным направлениям: реализация долгосрочной целевой программы «Развитие культуры Топилинского сельского поселения Семикаракорского района на 2011-2015 годы»</w:t>
      </w:r>
      <w:r>
        <w:rPr>
          <w:sz w:val="28"/>
          <w:szCs w:val="28"/>
        </w:rPr>
        <w:t xml:space="preserve">, патриотическому воспитанию, эстетическому воспитанию и мероприятиям направленным на воспитание экологической культуры населения. </w:t>
      </w:r>
    </w:p>
    <w:p w:rsidR="002C7659" w:rsidRDefault="002C7659" w:rsidP="002C7659">
      <w:pPr>
        <w:rPr>
          <w:sz w:val="28"/>
          <w:szCs w:val="28"/>
        </w:rPr>
      </w:pPr>
      <w:r>
        <w:rPr>
          <w:sz w:val="28"/>
          <w:szCs w:val="28"/>
        </w:rPr>
        <w:t>В поселении работают 13клубных формирований с численностью 203 человека это 6 % от общего числа населения.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течении года домами культуры поселения и библиотеками было проведено 423 мероприятий, присутствовало 36342 человек. 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Всю творческую работу работники культуры стараются освещать в газете «Семикаракорские вести». 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>Бюджет культуры 2014 года составил три миллиона восемьдесят шесть тысячи рублей.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на территории Топилинского и </w:t>
      </w:r>
      <w:proofErr w:type="spellStart"/>
      <w:r>
        <w:rPr>
          <w:sz w:val="28"/>
          <w:szCs w:val="28"/>
        </w:rPr>
        <w:t>Шаминского</w:t>
      </w:r>
      <w:proofErr w:type="spellEnd"/>
      <w:r>
        <w:rPr>
          <w:sz w:val="28"/>
          <w:szCs w:val="28"/>
        </w:rPr>
        <w:t xml:space="preserve"> СДК  были установлены детские игровые площадки. Приобретён музыкальный центр для </w:t>
      </w:r>
      <w:proofErr w:type="spellStart"/>
      <w:r>
        <w:rPr>
          <w:sz w:val="28"/>
          <w:szCs w:val="28"/>
        </w:rPr>
        <w:t>Страховского</w:t>
      </w:r>
      <w:proofErr w:type="spellEnd"/>
      <w:r>
        <w:rPr>
          <w:sz w:val="28"/>
          <w:szCs w:val="28"/>
        </w:rPr>
        <w:t xml:space="preserve"> СДК.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МБУК «БКЦ» </w:t>
      </w:r>
      <w:proofErr w:type="spellStart"/>
      <w:r>
        <w:rPr>
          <w:sz w:val="28"/>
          <w:szCs w:val="28"/>
        </w:rPr>
        <w:t>х.Топилин</w:t>
      </w:r>
      <w:proofErr w:type="spellEnd"/>
      <w:r>
        <w:rPr>
          <w:sz w:val="28"/>
          <w:szCs w:val="28"/>
        </w:rPr>
        <w:t xml:space="preserve"> было проведено 103 платных дискотек.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>За отчётный год библиотеками поселения было обслужено 1225 читателей, выдано 26975 печатных документов. В 2014году посещения библиотеки составило 11244.</w:t>
      </w:r>
    </w:p>
    <w:p w:rsidR="002C7659" w:rsidRDefault="002C7659" w:rsidP="002C7659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Специалисты  культуры посещают  мастер-классы, семинары – практикум</w:t>
      </w:r>
      <w:r w:rsidRPr="006E361F">
        <w:rPr>
          <w:sz w:val="28"/>
          <w:szCs w:val="28"/>
        </w:rPr>
        <w:t xml:space="preserve"> </w:t>
      </w:r>
      <w:r w:rsidRPr="006E361F">
        <w:rPr>
          <w:sz w:val="28"/>
          <w:szCs w:val="28"/>
        </w:rPr>
        <w:lastRenderedPageBreak/>
        <w:t>организованным</w:t>
      </w:r>
      <w:r>
        <w:rPr>
          <w:sz w:val="28"/>
          <w:szCs w:val="28"/>
        </w:rPr>
        <w:t xml:space="preserve">и </w:t>
      </w:r>
      <w:r w:rsidRPr="006E361F">
        <w:rPr>
          <w:sz w:val="28"/>
          <w:szCs w:val="28"/>
        </w:rPr>
        <w:t xml:space="preserve"> ОДНТ </w:t>
      </w:r>
      <w:r>
        <w:rPr>
          <w:sz w:val="28"/>
          <w:szCs w:val="28"/>
        </w:rPr>
        <w:t xml:space="preserve">и МБУК «РДК», </w:t>
      </w:r>
      <w:r w:rsidRPr="006E361F">
        <w:rPr>
          <w:sz w:val="28"/>
          <w:szCs w:val="28"/>
        </w:rPr>
        <w:t xml:space="preserve">больше узнают о современных формах и методах работы на примерах лучших коллективов художественной самодеятельности </w:t>
      </w:r>
      <w:r>
        <w:rPr>
          <w:sz w:val="28"/>
          <w:szCs w:val="28"/>
        </w:rPr>
        <w:t>и профессиональных коллективов.</w:t>
      </w:r>
    </w:p>
    <w:p w:rsidR="002C7659" w:rsidRDefault="002C7659" w:rsidP="002C7659">
      <w:pPr>
        <w:jc w:val="both"/>
        <w:rPr>
          <w:sz w:val="28"/>
          <w:szCs w:val="28"/>
        </w:rPr>
      </w:pPr>
    </w:p>
    <w:p w:rsidR="002C7659" w:rsidRDefault="002C7659" w:rsidP="002C7659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ФИЗИЧЕСКАЯ КУЛЬТУРА И СПОРТ:</w:t>
      </w:r>
    </w:p>
    <w:p w:rsidR="002C7659" w:rsidRPr="009A6D5F" w:rsidRDefault="002C7659" w:rsidP="002C7659">
      <w:pPr>
        <w:rPr>
          <w:rFonts w:cs="Times New Roman"/>
          <w:sz w:val="28"/>
          <w:szCs w:val="28"/>
        </w:rPr>
      </w:pPr>
      <w:r w:rsidRPr="009A6D5F">
        <w:rPr>
          <w:rFonts w:cs="Times New Roman"/>
          <w:sz w:val="28"/>
          <w:szCs w:val="28"/>
        </w:rPr>
        <w:t>За отчётный 2014 год на территории  Топилинском с/поселении была проделана следующая спортивно-массовая работа.</w:t>
      </w:r>
    </w:p>
    <w:p w:rsidR="002C7659" w:rsidRPr="009A6D5F" w:rsidRDefault="002C7659" w:rsidP="002C7659">
      <w:pPr>
        <w:jc w:val="both"/>
        <w:rPr>
          <w:rFonts w:cs="Times New Roman"/>
          <w:sz w:val="28"/>
          <w:szCs w:val="28"/>
        </w:rPr>
      </w:pPr>
      <w:r w:rsidRPr="009A6D5F">
        <w:rPr>
          <w:rFonts w:cs="Times New Roman"/>
          <w:sz w:val="28"/>
          <w:szCs w:val="28"/>
        </w:rPr>
        <w:t xml:space="preserve">На территории были организованны и работали секции по 10 спортивным направлениям: футбол, волейбол, </w:t>
      </w:r>
      <w:proofErr w:type="spellStart"/>
      <w:r w:rsidRPr="009A6D5F">
        <w:rPr>
          <w:rFonts w:cs="Times New Roman"/>
          <w:sz w:val="28"/>
          <w:szCs w:val="28"/>
        </w:rPr>
        <w:t>н</w:t>
      </w:r>
      <w:proofErr w:type="spellEnd"/>
      <w:r w:rsidRPr="009A6D5F">
        <w:rPr>
          <w:rFonts w:cs="Times New Roman"/>
          <w:sz w:val="28"/>
          <w:szCs w:val="28"/>
        </w:rPr>
        <w:t xml:space="preserve">/теннис, русская лапта, баскетбол, </w:t>
      </w:r>
      <w:r>
        <w:rPr>
          <w:rFonts w:cs="Times New Roman"/>
          <w:sz w:val="28"/>
          <w:szCs w:val="28"/>
        </w:rPr>
        <w:t>лёгкая атлетика, шашки</w:t>
      </w:r>
      <w:r w:rsidRPr="009A6D5F">
        <w:rPr>
          <w:rFonts w:cs="Times New Roman"/>
          <w:sz w:val="28"/>
          <w:szCs w:val="28"/>
        </w:rPr>
        <w:t xml:space="preserve">, шахматы, </w:t>
      </w:r>
      <w:proofErr w:type="spellStart"/>
      <w:r w:rsidRPr="009A6D5F">
        <w:rPr>
          <w:rFonts w:cs="Times New Roman"/>
          <w:sz w:val="28"/>
          <w:szCs w:val="28"/>
        </w:rPr>
        <w:t>армспорт</w:t>
      </w:r>
      <w:proofErr w:type="spellEnd"/>
      <w:r w:rsidRPr="009A6D5F">
        <w:rPr>
          <w:rFonts w:cs="Times New Roman"/>
          <w:sz w:val="28"/>
          <w:szCs w:val="28"/>
        </w:rPr>
        <w:t xml:space="preserve"> и другие.</w:t>
      </w:r>
    </w:p>
    <w:p w:rsidR="002C7659" w:rsidRDefault="002C7659" w:rsidP="002C7659">
      <w:pPr>
        <w:rPr>
          <w:rFonts w:cs="Times New Roman"/>
          <w:sz w:val="28"/>
          <w:szCs w:val="28"/>
        </w:rPr>
      </w:pPr>
      <w:r w:rsidRPr="009A6D5F">
        <w:rPr>
          <w:rFonts w:cs="Times New Roman"/>
          <w:sz w:val="28"/>
          <w:szCs w:val="28"/>
        </w:rPr>
        <w:t>Было проведено 15 спортивных мероприятий, в которых приняло участие более 600 спортсменов:</w:t>
      </w:r>
    </w:p>
    <w:p w:rsidR="002C7659" w:rsidRPr="004F3B7D" w:rsidRDefault="002C7659" w:rsidP="002C7659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3B7D">
        <w:rPr>
          <w:rFonts w:ascii="Times New Roman" w:hAnsi="Times New Roman"/>
          <w:sz w:val="28"/>
          <w:szCs w:val="28"/>
        </w:rPr>
        <w:t xml:space="preserve">Турниры по </w:t>
      </w:r>
      <w:proofErr w:type="spellStart"/>
      <w:r w:rsidRPr="004F3B7D">
        <w:rPr>
          <w:rFonts w:ascii="Times New Roman" w:hAnsi="Times New Roman"/>
          <w:sz w:val="28"/>
          <w:szCs w:val="28"/>
        </w:rPr>
        <w:t>н</w:t>
      </w:r>
      <w:proofErr w:type="spellEnd"/>
      <w:r w:rsidRPr="004F3B7D">
        <w:rPr>
          <w:rFonts w:ascii="Times New Roman" w:hAnsi="Times New Roman"/>
          <w:sz w:val="28"/>
          <w:szCs w:val="28"/>
        </w:rPr>
        <w:t xml:space="preserve">/теннису «Виват Победа», открытое первенство поселения по </w:t>
      </w:r>
      <w:proofErr w:type="spellStart"/>
      <w:r w:rsidRPr="004F3B7D">
        <w:rPr>
          <w:rFonts w:ascii="Times New Roman" w:hAnsi="Times New Roman"/>
          <w:sz w:val="28"/>
          <w:szCs w:val="28"/>
        </w:rPr>
        <w:t>н</w:t>
      </w:r>
      <w:proofErr w:type="spellEnd"/>
      <w:r w:rsidRPr="004F3B7D">
        <w:rPr>
          <w:rFonts w:ascii="Times New Roman" w:hAnsi="Times New Roman"/>
          <w:sz w:val="28"/>
          <w:szCs w:val="28"/>
        </w:rPr>
        <w:t>/теннису, турнир, посвящённый Дню народного Единства. Спортсмены спортивного клуба «Олимп» принимали участие в районных соревнованиях где добились хороших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4F3B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4F3B7D">
        <w:rPr>
          <w:rFonts w:ascii="Times New Roman" w:hAnsi="Times New Roman"/>
          <w:sz w:val="28"/>
          <w:szCs w:val="28"/>
        </w:rPr>
        <w:t xml:space="preserve">Футбольные турниры, посвящённые Дню физкультурника, памяти В </w:t>
      </w:r>
      <w:proofErr w:type="spellStart"/>
      <w:r w:rsidRPr="004F3B7D">
        <w:rPr>
          <w:rFonts w:ascii="Times New Roman" w:hAnsi="Times New Roman"/>
          <w:sz w:val="28"/>
          <w:szCs w:val="28"/>
        </w:rPr>
        <w:t>Скур</w:t>
      </w:r>
      <w:r w:rsidRPr="004F3B7D">
        <w:rPr>
          <w:rFonts w:ascii="Times New Roman" w:hAnsi="Times New Roman"/>
          <w:sz w:val="28"/>
          <w:szCs w:val="28"/>
        </w:rPr>
        <w:t>и</w:t>
      </w:r>
      <w:r w:rsidRPr="004F3B7D">
        <w:rPr>
          <w:rFonts w:ascii="Times New Roman" w:hAnsi="Times New Roman"/>
          <w:sz w:val="28"/>
          <w:szCs w:val="28"/>
        </w:rPr>
        <w:t>хина</w:t>
      </w:r>
      <w:proofErr w:type="spellEnd"/>
      <w:r w:rsidRPr="004F3B7D">
        <w:rPr>
          <w:rFonts w:ascii="Times New Roman" w:hAnsi="Times New Roman"/>
          <w:sz w:val="28"/>
          <w:szCs w:val="28"/>
        </w:rPr>
        <w:t>, Дню Великой Победы, детский турнир «Мечтай, играй, побеждай», «Его величество футбол».</w:t>
      </w:r>
    </w:p>
    <w:p w:rsidR="002C7659" w:rsidRPr="004F3B7D" w:rsidRDefault="002C7659" w:rsidP="002C7659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3B7D">
        <w:rPr>
          <w:rFonts w:ascii="Times New Roman" w:hAnsi="Times New Roman"/>
          <w:sz w:val="28"/>
          <w:szCs w:val="28"/>
        </w:rPr>
        <w:t xml:space="preserve">В августе сборная команда спортивного клуба «Олимп» приняла участие в районном спартакиаде среди сельских поселений, где заняла второе место. В апреле на стадионе </w:t>
      </w:r>
      <w:proofErr w:type="spellStart"/>
      <w:r w:rsidRPr="004F3B7D">
        <w:rPr>
          <w:rFonts w:ascii="Times New Roman" w:hAnsi="Times New Roman"/>
          <w:sz w:val="28"/>
          <w:szCs w:val="28"/>
        </w:rPr>
        <w:t>х.Топилин</w:t>
      </w:r>
      <w:proofErr w:type="spellEnd"/>
      <w:r w:rsidRPr="004F3B7D">
        <w:rPr>
          <w:rFonts w:ascii="Times New Roman" w:hAnsi="Times New Roman"/>
          <w:sz w:val="28"/>
          <w:szCs w:val="28"/>
        </w:rPr>
        <w:t xml:space="preserve"> состоялся легкоатлетический кросс среди учащихся посвящённый Дню здоровья.</w:t>
      </w:r>
    </w:p>
    <w:p w:rsidR="002C7659" w:rsidRPr="009A6D5F" w:rsidRDefault="002C7659" w:rsidP="002C7659">
      <w:pPr>
        <w:jc w:val="both"/>
        <w:rPr>
          <w:rFonts w:cs="Times New Roman"/>
          <w:sz w:val="28"/>
          <w:szCs w:val="28"/>
        </w:rPr>
      </w:pPr>
    </w:p>
    <w:p w:rsidR="002C7659" w:rsidRPr="009A6D5F" w:rsidRDefault="002C7659" w:rsidP="002C7659">
      <w:pPr>
        <w:jc w:val="both"/>
        <w:rPr>
          <w:rFonts w:cs="Times New Roman"/>
          <w:sz w:val="28"/>
          <w:szCs w:val="28"/>
        </w:rPr>
      </w:pPr>
      <w:r w:rsidRPr="009A6D5F">
        <w:rPr>
          <w:rFonts w:cs="Times New Roman"/>
          <w:sz w:val="28"/>
          <w:szCs w:val="28"/>
        </w:rPr>
        <w:t>На проведение спортивных мероприятий и приобретение наградного материала было израсходовано денежных средств на сумму 21800 рублей, на приобретение спортинвентаря было потрачено денежных средств на сумму 8200 рублей.  Итого: 30 000 рублей.</w:t>
      </w:r>
    </w:p>
    <w:p w:rsidR="002C7659" w:rsidRPr="009A6D5F" w:rsidRDefault="002C7659" w:rsidP="002C7659">
      <w:pPr>
        <w:jc w:val="both"/>
        <w:rPr>
          <w:rFonts w:cs="Times New Roman"/>
          <w:sz w:val="28"/>
          <w:szCs w:val="28"/>
        </w:rPr>
      </w:pPr>
      <w:r w:rsidRPr="009A6D5F">
        <w:rPr>
          <w:rFonts w:cs="Times New Roman"/>
          <w:sz w:val="28"/>
          <w:szCs w:val="28"/>
        </w:rPr>
        <w:t>Все победители и призёры соревнований были награждены медалями и дипломами согласно занятых мест. Все спортивные мероприятия прошли на хорошем спортивном и эмоциональном уровне.</w:t>
      </w:r>
    </w:p>
    <w:p w:rsidR="002C7659" w:rsidRDefault="002C7659" w:rsidP="002C7659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:rsidR="002C7659" w:rsidRDefault="002C7659" w:rsidP="002C7659">
      <w:pPr>
        <w:jc w:val="center"/>
        <w:rPr>
          <w:rFonts w:cs="Times New Roman"/>
          <w:b/>
          <w:i/>
          <w:sz w:val="28"/>
          <w:szCs w:val="28"/>
          <w:u w:val="single"/>
        </w:rPr>
      </w:pPr>
      <w:r>
        <w:rPr>
          <w:rFonts w:cs="Times New Roman"/>
          <w:b/>
          <w:i/>
          <w:sz w:val="28"/>
          <w:szCs w:val="28"/>
          <w:u w:val="single"/>
        </w:rPr>
        <w:t>ЗАДАЧИ НА 2015 год</w:t>
      </w:r>
    </w:p>
    <w:p w:rsidR="002C7659" w:rsidRDefault="002C7659" w:rsidP="002C7659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Исполнить план доходной части бюджета. Изыскивать резервы для пополн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доходной части;</w:t>
      </w:r>
    </w:p>
    <w:p w:rsidR="002C7659" w:rsidRDefault="002C7659" w:rsidP="002C7659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Продолжить работу по оформлению невостребованных земельных долей;</w:t>
      </w:r>
    </w:p>
    <w:p w:rsidR="002C7659" w:rsidRDefault="002C7659" w:rsidP="002C7659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работу по капитальному ремонту внутри поселковых дорог (гру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товых) х. Топилин;</w:t>
      </w:r>
    </w:p>
    <w:p w:rsidR="002C7659" w:rsidRDefault="002C7659" w:rsidP="002C7659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сбора ТБО хуторов Топилин, </w:t>
      </w:r>
      <w:proofErr w:type="spellStart"/>
      <w:r>
        <w:rPr>
          <w:rFonts w:ascii="Times New Roman" w:hAnsi="Times New Roman"/>
          <w:sz w:val="28"/>
          <w:szCs w:val="28"/>
        </w:rPr>
        <w:t>Шаминка</w:t>
      </w:r>
      <w:proofErr w:type="spellEnd"/>
      <w:r>
        <w:rPr>
          <w:rFonts w:ascii="Times New Roman" w:hAnsi="Times New Roman"/>
          <w:sz w:val="28"/>
          <w:szCs w:val="28"/>
        </w:rPr>
        <w:t>, Страхов;</w:t>
      </w:r>
    </w:p>
    <w:p w:rsidR="002C7659" w:rsidRDefault="002C7659" w:rsidP="002C7659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работу по благоустройству населенных пунктов Топилинского сельского поселения;</w:t>
      </w:r>
    </w:p>
    <w:p w:rsidR="002C7659" w:rsidRDefault="002C7659" w:rsidP="002C7659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Вовлекать население в решение вопросов местного значения.</w:t>
      </w:r>
    </w:p>
    <w:p w:rsidR="002C7659" w:rsidRDefault="002C7659" w:rsidP="002C7659">
      <w:pPr>
        <w:rPr>
          <w:sz w:val="28"/>
          <w:szCs w:val="28"/>
        </w:rPr>
      </w:pPr>
    </w:p>
    <w:p w:rsidR="002C7659" w:rsidRDefault="002C7659" w:rsidP="002C7659">
      <w:pPr>
        <w:rPr>
          <w:sz w:val="28"/>
          <w:szCs w:val="28"/>
        </w:rPr>
      </w:pPr>
    </w:p>
    <w:p w:rsidR="002C7659" w:rsidRDefault="002C7659" w:rsidP="002C7659">
      <w:pPr>
        <w:rPr>
          <w:sz w:val="28"/>
          <w:szCs w:val="28"/>
        </w:rPr>
      </w:pPr>
    </w:p>
    <w:p w:rsidR="002C7659" w:rsidRDefault="002C7659" w:rsidP="002C7659">
      <w:pPr>
        <w:rPr>
          <w:sz w:val="28"/>
          <w:szCs w:val="28"/>
        </w:rPr>
      </w:pPr>
    </w:p>
    <w:p w:rsidR="002C7659" w:rsidRPr="002C7659" w:rsidRDefault="002C7659" w:rsidP="002C7659">
      <w:pPr>
        <w:rPr>
          <w:sz w:val="28"/>
          <w:szCs w:val="28"/>
        </w:rPr>
      </w:pPr>
      <w:r>
        <w:rPr>
          <w:sz w:val="28"/>
          <w:szCs w:val="28"/>
        </w:rPr>
        <w:t>Глава Топилинского сельского поселения                               /А. И. Бирюков/</w:t>
      </w:r>
    </w:p>
    <w:p w:rsidR="00F64E33" w:rsidRDefault="00F64E33" w:rsidP="002C7659">
      <w:pPr>
        <w:pStyle w:val="Standard"/>
        <w:rPr>
          <w:sz w:val="28"/>
          <w:szCs w:val="28"/>
        </w:rPr>
      </w:pPr>
    </w:p>
    <w:sectPr w:rsidR="00F64E33" w:rsidSect="002C7659">
      <w:pgSz w:w="11906" w:h="16838"/>
      <w:pgMar w:top="567" w:right="707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4D9" w:rsidRDefault="009264D9" w:rsidP="00F64E33">
      <w:r>
        <w:separator/>
      </w:r>
    </w:p>
  </w:endnote>
  <w:endnote w:type="continuationSeparator" w:id="0">
    <w:p w:rsidR="009264D9" w:rsidRDefault="009264D9" w:rsidP="00F64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4D9" w:rsidRDefault="009264D9" w:rsidP="00F64E33">
      <w:r w:rsidRPr="00F64E33">
        <w:rPr>
          <w:color w:val="000000"/>
        </w:rPr>
        <w:separator/>
      </w:r>
    </w:p>
  </w:footnote>
  <w:footnote w:type="continuationSeparator" w:id="0">
    <w:p w:rsidR="009264D9" w:rsidRDefault="009264D9" w:rsidP="00F64E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C689F"/>
    <w:multiLevelType w:val="hybridMultilevel"/>
    <w:tmpl w:val="36AE3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402BAA"/>
    <w:multiLevelType w:val="multilevel"/>
    <w:tmpl w:val="95207788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65B77593"/>
    <w:multiLevelType w:val="hybridMultilevel"/>
    <w:tmpl w:val="2F260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4E33"/>
    <w:rsid w:val="000F4E32"/>
    <w:rsid w:val="001D11B3"/>
    <w:rsid w:val="002C7659"/>
    <w:rsid w:val="003158EF"/>
    <w:rsid w:val="0044152C"/>
    <w:rsid w:val="009264D9"/>
    <w:rsid w:val="00F6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EF"/>
  </w:style>
  <w:style w:type="paragraph" w:styleId="1">
    <w:name w:val="heading 1"/>
    <w:basedOn w:val="a"/>
    <w:next w:val="a"/>
    <w:link w:val="10"/>
    <w:qFormat/>
    <w:rsid w:val="002C7659"/>
    <w:pPr>
      <w:keepNext/>
      <w:widowControl/>
      <w:suppressAutoHyphens w:val="0"/>
      <w:autoSpaceDN/>
      <w:spacing w:before="240" w:after="60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64E33"/>
  </w:style>
  <w:style w:type="paragraph" w:styleId="a3">
    <w:name w:val="Title"/>
    <w:basedOn w:val="Standard"/>
    <w:next w:val="Textbody"/>
    <w:rsid w:val="00F64E3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F64E33"/>
    <w:pPr>
      <w:spacing w:after="120"/>
    </w:pPr>
  </w:style>
  <w:style w:type="paragraph" w:styleId="a4">
    <w:name w:val="List"/>
    <w:basedOn w:val="Textbody"/>
    <w:rsid w:val="00F64E33"/>
  </w:style>
  <w:style w:type="paragraph" w:customStyle="1" w:styleId="Caption">
    <w:name w:val="Caption"/>
    <w:basedOn w:val="Standard"/>
    <w:rsid w:val="00F64E3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64E33"/>
    <w:pPr>
      <w:suppressLineNumbers/>
    </w:pPr>
  </w:style>
  <w:style w:type="numbering" w:customStyle="1" w:styleId="WW8Num2">
    <w:name w:val="WW8Num2"/>
    <w:basedOn w:val="a2"/>
    <w:rsid w:val="00F64E33"/>
    <w:pPr>
      <w:numPr>
        <w:numId w:val="1"/>
      </w:numPr>
    </w:pPr>
  </w:style>
  <w:style w:type="character" w:customStyle="1" w:styleId="10">
    <w:name w:val="Заголовок 1 Знак"/>
    <w:basedOn w:val="a0"/>
    <w:link w:val="1"/>
    <w:rsid w:val="002C7659"/>
    <w:rPr>
      <w:rFonts w:ascii="Arial" w:eastAsia="Times New Roman" w:hAnsi="Arial" w:cs="Arial"/>
      <w:b/>
      <w:bCs/>
      <w:kern w:val="32"/>
      <w:sz w:val="32"/>
      <w:szCs w:val="32"/>
      <w:lang w:eastAsia="ru-RU" w:bidi="ar-SA"/>
    </w:rPr>
  </w:style>
  <w:style w:type="paragraph" w:styleId="a5">
    <w:name w:val="Body Text Indent"/>
    <w:basedOn w:val="a"/>
    <w:link w:val="a6"/>
    <w:semiHidden/>
    <w:unhideWhenUsed/>
    <w:rsid w:val="002C7659"/>
    <w:pPr>
      <w:widowControl/>
      <w:suppressAutoHyphens w:val="0"/>
      <w:autoSpaceDN/>
      <w:ind w:firstLine="851"/>
      <w:jc w:val="both"/>
      <w:textAlignment w:val="auto"/>
    </w:pPr>
    <w:rPr>
      <w:rFonts w:eastAsia="Times New Roman" w:cs="Times New Roman"/>
      <w:kern w:val="0"/>
      <w:sz w:val="28"/>
      <w:szCs w:val="20"/>
      <w:lang w:eastAsia="ru-RU" w:bidi="ar-SA"/>
    </w:rPr>
  </w:style>
  <w:style w:type="character" w:customStyle="1" w:styleId="a6">
    <w:name w:val="Основной текст с отступом Знак"/>
    <w:basedOn w:val="a0"/>
    <w:link w:val="a5"/>
    <w:semiHidden/>
    <w:rsid w:val="002C7659"/>
    <w:rPr>
      <w:rFonts w:eastAsia="Times New Roman" w:cs="Times New Roman"/>
      <w:kern w:val="0"/>
      <w:sz w:val="28"/>
      <w:szCs w:val="20"/>
      <w:lang w:eastAsia="ru-RU" w:bidi="ar-SA"/>
    </w:rPr>
  </w:style>
  <w:style w:type="paragraph" w:styleId="a7">
    <w:name w:val="No Spacing"/>
    <w:basedOn w:val="a"/>
    <w:uiPriority w:val="1"/>
    <w:qFormat/>
    <w:rsid w:val="002C7659"/>
    <w:pPr>
      <w:widowControl/>
      <w:suppressAutoHyphens w:val="0"/>
      <w:autoSpaceDN/>
      <w:textAlignment w:val="auto"/>
    </w:pPr>
    <w:rPr>
      <w:rFonts w:ascii="Calibri" w:eastAsia="Times New Roman" w:hAnsi="Calibri" w:cs="Times New Roman"/>
      <w:kern w:val="0"/>
      <w:szCs w:val="32"/>
      <w:lang w:eastAsia="en-US" w:bidi="ar-SA"/>
    </w:rPr>
  </w:style>
  <w:style w:type="paragraph" w:styleId="a8">
    <w:name w:val="List Paragraph"/>
    <w:basedOn w:val="a"/>
    <w:uiPriority w:val="34"/>
    <w:qFormat/>
    <w:rsid w:val="002C7659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9">
    <w:name w:val="Normal (Web)"/>
    <w:basedOn w:val="a"/>
    <w:rsid w:val="002C765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s15">
    <w:name w:val="s_15"/>
    <w:basedOn w:val="a"/>
    <w:rsid w:val="002C765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06CF4-D163-467B-9007-56B019898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3644</Words>
  <Characters>20777</Characters>
  <Application>Microsoft Office Word</Application>
  <DocSecurity>0</DocSecurity>
  <Lines>173</Lines>
  <Paragraphs>48</Paragraphs>
  <ScaleCrop>false</ScaleCrop>
  <Company/>
  <LinksUpToDate>false</LinksUpToDate>
  <CharactersWithSpaces>24373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5</cp:revision>
  <dcterms:created xsi:type="dcterms:W3CDTF">2015-02-27T19:41:00Z</dcterms:created>
  <dcterms:modified xsi:type="dcterms:W3CDTF">2015-02-27T23:42:00Z</dcterms:modified>
</cp:coreProperties>
</file>